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0A6B83" w14:textId="12DF00E3" w:rsidR="00DB1515" w:rsidRDefault="00DB1515" w:rsidP="00DB1515">
      <w:pPr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Die </w:t>
      </w:r>
      <w:r w:rsidRPr="006511E7">
        <w:rPr>
          <w:b/>
          <w:bCs/>
          <w:sz w:val="24"/>
          <w:szCs w:val="24"/>
        </w:rPr>
        <w:t>nachhaltige</w:t>
      </w:r>
      <w:r>
        <w:rPr>
          <w:b/>
          <w:bCs/>
          <w:sz w:val="24"/>
          <w:szCs w:val="24"/>
        </w:rPr>
        <w:t xml:space="preserve"> Welt von morgen </w:t>
      </w:r>
      <w:r w:rsidRPr="000134C2">
        <w:rPr>
          <w:b/>
          <w:bCs/>
          <w:sz w:val="24"/>
          <w:szCs w:val="24"/>
        </w:rPr>
        <w:t>heute schon</w:t>
      </w:r>
      <w:r>
        <w:rPr>
          <w:b/>
          <w:bCs/>
          <w:sz w:val="24"/>
          <w:szCs w:val="24"/>
        </w:rPr>
        <w:t xml:space="preserve"> erlebbar – HeidelbergCement auf </w:t>
      </w:r>
      <w:proofErr w:type="spellStart"/>
      <w:r>
        <w:rPr>
          <w:b/>
          <w:bCs/>
          <w:sz w:val="24"/>
          <w:szCs w:val="24"/>
        </w:rPr>
        <w:t>Greentech</w:t>
      </w:r>
      <w:proofErr w:type="spellEnd"/>
      <w:r>
        <w:rPr>
          <w:b/>
          <w:bCs/>
          <w:sz w:val="24"/>
          <w:szCs w:val="24"/>
        </w:rPr>
        <w:t xml:space="preserve"> Festival 2022 vertreten</w:t>
      </w:r>
    </w:p>
    <w:p w14:paraId="18BDAA9B" w14:textId="77777777" w:rsidR="00DB1515" w:rsidRPr="00C1406B" w:rsidRDefault="00DB1515" w:rsidP="00DB1515">
      <w:pPr>
        <w:rPr>
          <w:b/>
          <w:bCs/>
          <w:i/>
          <w:iCs/>
          <w:sz w:val="24"/>
          <w:szCs w:val="24"/>
        </w:rPr>
      </w:pPr>
    </w:p>
    <w:p w14:paraId="332F9839" w14:textId="560F8EFF" w:rsidR="00DB1515" w:rsidRDefault="00677B01" w:rsidP="00DB1515">
      <w:pPr>
        <w:spacing w:line="360" w:lineRule="auto"/>
      </w:pPr>
      <w:r>
        <w:t>Das</w:t>
      </w:r>
      <w:r w:rsidR="00DB1515">
        <w:t xml:space="preserve"> </w:t>
      </w:r>
      <w:proofErr w:type="spellStart"/>
      <w:r w:rsidR="00DB1515">
        <w:t>Greentech</w:t>
      </w:r>
      <w:proofErr w:type="spellEnd"/>
      <w:r w:rsidR="00DB1515">
        <w:t xml:space="preserve"> Festival, weltweit größte</w:t>
      </w:r>
      <w:r>
        <w:t>s</w:t>
      </w:r>
      <w:r w:rsidR="00DB1515">
        <w:t xml:space="preserve"> Event im nachhaltigen Technologiebereich, </w:t>
      </w:r>
      <w:r>
        <w:t>findet</w:t>
      </w:r>
      <w:r w:rsidR="00DB1515">
        <w:t xml:space="preserve"> </w:t>
      </w:r>
      <w:r w:rsidR="00DB1515" w:rsidRPr="00DB1515">
        <w:t>vom 22. bis 24. Juni 2022 auf dem ehemaligen Flughafen Berlin TXL</w:t>
      </w:r>
      <w:r>
        <w:t xml:space="preserve"> statt.</w:t>
      </w:r>
      <w:r w:rsidR="00DB1515" w:rsidRPr="00DB1515">
        <w:t xml:space="preserve"> </w:t>
      </w:r>
      <w:r>
        <w:t>Z</w:t>
      </w:r>
      <w:r w:rsidR="00DB1515">
        <w:t xml:space="preserve">ahlreiche etablierte Unternehmen, grüne Startups und </w:t>
      </w:r>
      <w:proofErr w:type="spellStart"/>
      <w:r w:rsidR="00DB1515" w:rsidRPr="00677B01">
        <w:t>Vertreter:innen</w:t>
      </w:r>
      <w:proofErr w:type="spellEnd"/>
      <w:r w:rsidR="00DB1515" w:rsidRPr="00677B01">
        <w:t xml:space="preserve"> aus Politik und Prominenz </w:t>
      </w:r>
      <w:r w:rsidRPr="00677B01">
        <w:t xml:space="preserve">kommen </w:t>
      </w:r>
      <w:r w:rsidR="00DB1515" w:rsidRPr="00677B01">
        <w:t xml:space="preserve">zusammen und machen das Motto #togetherwechange zum Programm. HeidelbergCement wird mit einem eigenen Stand auf dem </w:t>
      </w:r>
      <w:r w:rsidR="00DB1515" w:rsidRPr="00677B01">
        <w:rPr>
          <w:rFonts w:asciiTheme="minorHAnsi" w:hAnsiTheme="minorHAnsi" w:cstheme="minorHAnsi"/>
          <w:color w:val="242424"/>
          <w:shd w:val="clear" w:color="auto" w:fill="FFFFFF"/>
        </w:rPr>
        <w:t xml:space="preserve">„Urban </w:t>
      </w:r>
      <w:proofErr w:type="spellStart"/>
      <w:r w:rsidR="00DB1515" w:rsidRPr="00677B01">
        <w:rPr>
          <w:rFonts w:asciiTheme="minorHAnsi" w:hAnsiTheme="minorHAnsi" w:cstheme="minorHAnsi"/>
          <w:color w:val="242424"/>
          <w:shd w:val="clear" w:color="auto" w:fill="FFFFFF"/>
        </w:rPr>
        <w:t>Sustainability</w:t>
      </w:r>
      <w:proofErr w:type="spellEnd"/>
      <w:r w:rsidR="00DB1515" w:rsidRPr="00677B01">
        <w:rPr>
          <w:rFonts w:asciiTheme="minorHAnsi" w:hAnsiTheme="minorHAnsi" w:cstheme="minorHAnsi"/>
          <w:color w:val="242424"/>
          <w:shd w:val="clear" w:color="auto" w:fill="FFFFFF"/>
        </w:rPr>
        <w:t xml:space="preserve"> Hub“ des Beratungsunternehmen Drees &amp; Sommer SE vertreten sein. Insgesamt 18 Unternehmen werden die gesamte Bandbreite an Lösungen für klimagerechte Städte und Gebäude präsentiert, unter anderem kreislauffähiger Beton.</w:t>
      </w:r>
    </w:p>
    <w:p w14:paraId="1DB03C89" w14:textId="77777777" w:rsidR="00DB1515" w:rsidRDefault="00DB1515" w:rsidP="00DB1515">
      <w:pPr>
        <w:spacing w:line="360" w:lineRule="auto"/>
        <w:rPr>
          <w:b/>
          <w:bCs/>
        </w:rPr>
      </w:pPr>
    </w:p>
    <w:p w14:paraId="14CF4AFA" w14:textId="00C65B27" w:rsidR="00DB1515" w:rsidRPr="00F317FD" w:rsidRDefault="00DB1515" w:rsidP="00DB1515">
      <w:pPr>
        <w:spacing w:line="360" w:lineRule="auto"/>
      </w:pPr>
      <w:r w:rsidRPr="004D0C19">
        <w:t xml:space="preserve">„Als marktführendes Baustoffunternehmen sind wir der Umwelt in besonderem Maße verpflichtet. Bis spätestens 2050 wollen wir als Konzern „Net Zero“-Emissionen erreichen. Auf Produktebene liegt der Schwerpunkt unter anderem auf der breiten Einführung immer CO2-ärmerer Zemente und </w:t>
      </w:r>
      <w:proofErr w:type="gramStart"/>
      <w:r w:rsidRPr="004D0C19">
        <w:t>Betone</w:t>
      </w:r>
      <w:proofErr w:type="gramEnd"/>
      <w:r w:rsidRPr="004D0C19">
        <w:t xml:space="preserve"> sowie dem Einsatz recycelter Materialien“, sagt Stefan Heger, Leiter für Kreislaufwirtschaft bei HeidelbergCement</w:t>
      </w:r>
      <w:r>
        <w:t xml:space="preserve"> Deutschland</w:t>
      </w:r>
      <w:r w:rsidRPr="004D0C19">
        <w:t xml:space="preserve">. Bis 2030 will HeidelbergCement den Umsatz mit nachhaltigen Produkten auf einen Anteil von 50 % des Konzernumsatzes steigern. In Deutschland hat HeidelbergCement sein nachhaltiges Beton-Portfolio bereits unter der Marke </w:t>
      </w:r>
      <w:proofErr w:type="spellStart"/>
      <w:r w:rsidRPr="004D0C19">
        <w:t>EcoCrete</w:t>
      </w:r>
      <w:proofErr w:type="spellEnd"/>
      <w:r w:rsidRPr="004D0C19">
        <w:t xml:space="preserve"> ausgebaut. </w:t>
      </w:r>
      <w:proofErr w:type="spellStart"/>
      <w:r w:rsidRPr="004D0C19">
        <w:t>EcoCrete</w:t>
      </w:r>
      <w:proofErr w:type="spellEnd"/>
      <w:r w:rsidRPr="004D0C19">
        <w:t xml:space="preserve"> bietet neuen und deutlich CO2-reduzierten Beton, der </w:t>
      </w:r>
      <w:r>
        <w:t xml:space="preserve">eine CO2-Minderung von bis zu 66 Prozent ermöglicht. </w:t>
      </w:r>
      <w:r w:rsidRPr="004D0C19">
        <w:t xml:space="preserve"> </w:t>
      </w:r>
      <w:bookmarkStart w:id="0" w:name="_Hlk102551122"/>
    </w:p>
    <w:bookmarkEnd w:id="0"/>
    <w:p w14:paraId="2321B90A" w14:textId="77777777" w:rsidR="00DB1515" w:rsidRDefault="00DB1515" w:rsidP="00DB1515">
      <w:pPr>
        <w:spacing w:line="360" w:lineRule="auto"/>
      </w:pPr>
    </w:p>
    <w:p w14:paraId="0DE33FF3" w14:textId="2DEDAA60" w:rsidR="00DB1515" w:rsidRPr="00677B01" w:rsidRDefault="00DB1515" w:rsidP="00DB1515">
      <w:pPr>
        <w:spacing w:line="360" w:lineRule="auto"/>
        <w:rPr>
          <w:b/>
          <w:bCs/>
        </w:rPr>
      </w:pPr>
      <w:r>
        <w:t xml:space="preserve">Auf der angrenzenden Smart City Plaza finden am 23. und 24. Juni Micro-Session und kompakte Fachvorträge zu den Themen Smart City sowie nachhaltiges Bauen und Betreiben von Immobilien statt. Hier bekommen Interessierte Einblicke in </w:t>
      </w:r>
      <w:r w:rsidR="00677B01">
        <w:t xml:space="preserve">die Kreislaufwirtschaft, </w:t>
      </w:r>
      <w:r>
        <w:t>das Urban Mining-Konzept</w:t>
      </w:r>
      <w:r w:rsidR="00677B01">
        <w:t xml:space="preserve"> </w:t>
      </w:r>
      <w:r>
        <w:t xml:space="preserve">und das </w:t>
      </w:r>
      <w:proofErr w:type="spellStart"/>
      <w:r>
        <w:t>Cradle</w:t>
      </w:r>
      <w:proofErr w:type="spellEnd"/>
      <w:r>
        <w:t xml:space="preserve"> </w:t>
      </w:r>
      <w:proofErr w:type="spellStart"/>
      <w:r>
        <w:t>to</w:t>
      </w:r>
      <w:proofErr w:type="spellEnd"/>
      <w:r>
        <w:t xml:space="preserve"> </w:t>
      </w:r>
      <w:proofErr w:type="spellStart"/>
      <w:r>
        <w:t>Cradle</w:t>
      </w:r>
      <w:proofErr w:type="spellEnd"/>
      <w:r>
        <w:t>-Prinzip, modulares Bauen, die intelligente Stadt der Zukunft und Grüne Logistik.</w:t>
      </w:r>
      <w:r w:rsidR="00677B01">
        <w:t xml:space="preserve"> Das </w:t>
      </w:r>
      <w:proofErr w:type="spellStart"/>
      <w:r w:rsidR="00677B01">
        <w:t>Greentech</w:t>
      </w:r>
      <w:proofErr w:type="spellEnd"/>
      <w:r w:rsidR="00677B01">
        <w:t xml:space="preserve"> Festival stellt </w:t>
      </w:r>
      <w:r w:rsidR="00677B01" w:rsidRPr="00677B01">
        <w:t>neue Technologien für eine klimafreundliche Welt in den Vordergrund und wurde von Nico Rosberg mitgegründeten. Rund 150 Ausstellende aus 20 Ländern zeigen ihre Zukunftsprodukte für alle Lebensbereiche.</w:t>
      </w:r>
      <w:r w:rsidR="00677B01">
        <w:rPr>
          <w:b/>
          <w:bCs/>
        </w:rPr>
        <w:t xml:space="preserve"> </w:t>
      </w:r>
    </w:p>
    <w:p w14:paraId="621904CC" w14:textId="77777777" w:rsidR="00DB1515" w:rsidRPr="002658EC" w:rsidRDefault="00DB1515" w:rsidP="00DB1515">
      <w:pPr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74D9F6CC" w14:textId="77777777" w:rsidR="00DB1515" w:rsidRPr="002658EC" w:rsidRDefault="00DB1515" w:rsidP="00DB1515">
      <w:pPr>
        <w:spacing w:line="360" w:lineRule="auto"/>
        <w:rPr>
          <w:rFonts w:asciiTheme="minorHAnsi" w:hAnsiTheme="minorHAnsi" w:cstheme="minorHAnsi"/>
        </w:rPr>
      </w:pPr>
      <w:r w:rsidRPr="002658EC">
        <w:rPr>
          <w:rStyle w:val="Fett"/>
          <w:rFonts w:asciiTheme="minorHAnsi" w:hAnsiTheme="minorHAnsi" w:cstheme="minorHAnsi"/>
        </w:rPr>
        <w:t>Presseakkreditierung</w:t>
      </w:r>
      <w:r w:rsidRPr="002658EC">
        <w:rPr>
          <w:rFonts w:asciiTheme="minorHAnsi" w:hAnsiTheme="minorHAnsi" w:cstheme="minorHAnsi"/>
        </w:rPr>
        <w:br/>
      </w:r>
      <w:hyperlink r:id="rId7" w:tgtFrame="_blank" w:history="1">
        <w:r w:rsidRPr="002658EC">
          <w:rPr>
            <w:rStyle w:val="Hyperlink"/>
            <w:rFonts w:asciiTheme="minorHAnsi" w:hAnsiTheme="minorHAnsi" w:cstheme="minorHAnsi"/>
          </w:rPr>
          <w:t>https://greentechfestival.com/press-accreditation-de/</w:t>
        </w:r>
      </w:hyperlink>
    </w:p>
    <w:p w14:paraId="2F340657" w14:textId="77777777" w:rsidR="004B7E41" w:rsidRPr="00057011" w:rsidRDefault="004B7E41" w:rsidP="00F234BE">
      <w:pPr>
        <w:rPr>
          <w:rFonts w:ascii="Arial" w:hAnsi="Arial" w:cs="Arial"/>
        </w:rPr>
      </w:pPr>
    </w:p>
    <w:sectPr w:rsidR="004B7E41" w:rsidRPr="0005701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1515"/>
    <w:rsid w:val="00057011"/>
    <w:rsid w:val="003704EA"/>
    <w:rsid w:val="004B7E41"/>
    <w:rsid w:val="00677B01"/>
    <w:rsid w:val="006D30B4"/>
    <w:rsid w:val="00DB1515"/>
    <w:rsid w:val="00F234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BDFF48"/>
  <w15:chartTrackingRefBased/>
  <w15:docId w15:val="{1A59C8BF-641F-4723-ABC6-229199631D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DB1515"/>
    <w:pPr>
      <w:spacing w:after="0" w:line="260" w:lineRule="atLeast"/>
      <w:jc w:val="both"/>
    </w:pPr>
    <w:rPr>
      <w:rFonts w:ascii="Calibri" w:eastAsia="Times New Roman" w:hAnsi="Calibri" w:cs="Times New Roman"/>
      <w:sz w:val="20"/>
      <w:szCs w:val="20"/>
      <w:lang w:val="de-DE"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Fett">
    <w:name w:val="Strong"/>
    <w:uiPriority w:val="22"/>
    <w:qFormat/>
    <w:rsid w:val="00DB1515"/>
    <w:rPr>
      <w:b/>
      <w:bCs/>
    </w:rPr>
  </w:style>
  <w:style w:type="character" w:styleId="Hyperlink">
    <w:name w:val="Hyperlink"/>
    <w:uiPriority w:val="99"/>
    <w:rsid w:val="00DB151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hyperlink" Target="https://eur03.safelinks.protection.outlook.com/?url=https%3A%2F%2Fgreentechfestival.us12.list-manage.com%2Ftrack%2Fclick%3Fu%3D2550f5f58a777c6fd7e04e4d3%26id%3Da7740c570b%26e%3D0aa1a54bd7&amp;data=05%7C01%7Ctanja.kuzmenko%40dreso.com%7Cbfb7185021dd44670cac08da3a490875%7C4875ab0bd8374817b397e19740d8b17f%7C0%7C0%7C637886382627407515%7CUnknown%7CTWFpbGZsb3d8eyJWIjoiMC4wLjAwMDAiLCJQIjoiV2luMzIiLCJBTiI6Ik1haWwiLCJXVCI6Mn0%3D%7C3000%7C%7C%7C&amp;sdata=1l8QB6%2F9k9P%2BNNxsdnooGG69Kr9apEyFfxpYXeg%2B%2FMM%3D&amp;reserved=0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C06B456EDA4F4E91B193D3199742F8" ma:contentTypeVersion="16" ma:contentTypeDescription="Create a new document." ma:contentTypeScope="" ma:versionID="598289146ae495c9acc59b72978f100b">
  <xsd:schema xmlns:xsd="http://www.w3.org/2001/XMLSchema" xmlns:xs="http://www.w3.org/2001/XMLSchema" xmlns:p="http://schemas.microsoft.com/office/2006/metadata/properties" xmlns:ns2="02fff3b3-218f-44cb-a95f-60ed8d35a95c" xmlns:ns3="69f528c1-902e-4c3e-adb1-050ea685727a" targetNamespace="http://schemas.microsoft.com/office/2006/metadata/properties" ma:root="true" ma:fieldsID="1ac368e961018d9b52c454a19399f41e" ns2:_="" ns3:_="">
    <xsd:import namespace="02fff3b3-218f-44cb-a95f-60ed8d35a95c"/>
    <xsd:import namespace="69f528c1-902e-4c3e-adb1-050ea685727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3:SharedWithUsers" minOccurs="0"/>
                <xsd:element ref="ns3:SharedWithDetails" minOccurs="0"/>
                <xsd:element ref="ns2:ErreichterStandard" minOccurs="0"/>
                <xsd:element ref="ns2:DatumderZertifizierung" minOccurs="0"/>
                <xsd:element ref="ns2:G_x00fc_ltigkeit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2fff3b3-218f-44cb-a95f-60ed8d35a9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ErreichterStandard" ma:index="16" nillable="true" ma:displayName="Erreichter Standard" ma:format="Dropdown" ma:internalName="ErreichterStandard">
      <xsd:simpleType>
        <xsd:restriction base="dms:Choice">
          <xsd:enumeration value="Silber"/>
          <xsd:enumeration value="Gold"/>
          <xsd:enumeration value="Platin"/>
        </xsd:restriction>
      </xsd:simpleType>
    </xsd:element>
    <xsd:element name="DatumderZertifizierung" ma:index="17" nillable="true" ma:displayName="Datum der Zertifizierung" ma:format="DateOnly" ma:internalName="DatumderZertifizierung">
      <xsd:simpleType>
        <xsd:restriction base="dms:DateTime"/>
      </xsd:simpleType>
    </xsd:element>
    <xsd:element name="G_x00fc_ltigkeit" ma:index="18" nillable="true" ma:displayName="Gültigkeit" ma:default="Gültig" ma:format="Dropdown" ma:internalName="G_x00fc_ltigkeit">
      <xsd:simpleType>
        <xsd:restriction base="dms:Choice">
          <xsd:enumeration value="Gültig"/>
          <xsd:enumeration value="Abgelaufen"/>
        </xsd:restriction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c1acfb5-f98e-40dd-a22b-7d2a3d5596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f528c1-902e-4c3e-adb1-050ea685727a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2b0c419-f448-41fb-ae66-61310bbcfd36}" ma:internalName="TaxCatchAll" ma:showField="CatchAllData" ma:web="69f528c1-902e-4c3e-adb1-050ea685727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G_x00fc_ltigkeit xmlns="02fff3b3-218f-44cb-a95f-60ed8d35a95c">Gültig</G_x00fc_ltigkeit>
    <ErreichterStandard xmlns="02fff3b3-218f-44cb-a95f-60ed8d35a95c" xsi:nil="true"/>
    <DatumderZertifizierung xmlns="02fff3b3-218f-44cb-a95f-60ed8d35a95c" xsi:nil="true"/>
    <SharedWithUsers xmlns="69f528c1-902e-4c3e-adb1-050ea685727a">
      <UserInfo>
        <DisplayName/>
        <AccountId xsi:nil="true"/>
        <AccountType/>
      </UserInfo>
    </SharedWithUsers>
    <TaxCatchAll xmlns="69f528c1-902e-4c3e-adb1-050ea685727a" xsi:nil="true"/>
    <lcf76f155ced4ddcb4097134ff3c332f xmlns="02fff3b3-218f-44cb-a95f-60ed8d35a95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E82BEE6-8FE2-474C-A917-AE9D0F38A63C}"/>
</file>

<file path=customXml/itemProps2.xml><?xml version="1.0" encoding="utf-8"?>
<ds:datastoreItem xmlns:ds="http://schemas.openxmlformats.org/officeDocument/2006/customXml" ds:itemID="{5704C190-BA28-45CF-B3F0-3AD0F7439C60}">
  <ds:schemaRefs>
    <ds:schemaRef ds:uri="http://schemas.microsoft.com/office/2006/metadata/properties"/>
    <ds:schemaRef ds:uri="http://schemas.microsoft.com/office/infopath/2007/PartnerControls"/>
    <ds:schemaRef ds:uri="02fff3b3-218f-44cb-a95f-60ed8d35a95c"/>
    <ds:schemaRef ds:uri="69f528c1-902e-4c3e-adb1-050ea685727a"/>
  </ds:schemaRefs>
</ds:datastoreItem>
</file>

<file path=customXml/itemProps3.xml><?xml version="1.0" encoding="utf-8"?>
<ds:datastoreItem xmlns:ds="http://schemas.openxmlformats.org/officeDocument/2006/customXml" ds:itemID="{41B23039-417A-43DC-AF85-03A82423788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375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Postel, Andre (Heidelberg) DEU</dc:creator>
  <cp:keywords/>
  <dc:description/>
  <cp:lastModifiedBy>Gottschalk, Susann (Heidelberg) DEU</cp:lastModifiedBy>
  <cp:revision>2</cp:revision>
  <dcterms:created xsi:type="dcterms:W3CDTF">2022-06-10T11:13:00Z</dcterms:created>
  <dcterms:modified xsi:type="dcterms:W3CDTF">2022-06-13T11:50:00Z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0x01010013C06B456EDA4F4E91B193D3199742F8</vt:lpwstr>
  </property>
  <property fmtid="{D5CDD505-2E9C-101B-9397-08002B2CF9AE}" pid="3" name="Order">
    <vt:r8>16500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</Properties>
</file>