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A6F456A" w14:textId="77777777" w:rsidTr="06481949">
        <w:tc>
          <w:tcPr>
            <w:tcW w:w="1380" w:type="dxa"/>
          </w:tcPr>
          <w:p w14:paraId="6FB7A91D" w14:textId="77777777" w:rsidR="00551F8C" w:rsidRPr="00ED75BB" w:rsidRDefault="00551F8C" w:rsidP="00BC0E9D"/>
        </w:tc>
        <w:tc>
          <w:tcPr>
            <w:tcW w:w="9141" w:type="dxa"/>
          </w:tcPr>
          <w:p w14:paraId="73DFA0D0" w14:textId="7F217DDC" w:rsidR="00551F8C" w:rsidRPr="003D7C2D" w:rsidRDefault="00B46BDF" w:rsidP="00BC0E9D">
            <w:pPr>
              <w:rPr>
                <w:szCs w:val="22"/>
              </w:rPr>
            </w:pPr>
            <w:r>
              <w:rPr>
                <w:szCs w:val="22"/>
              </w:rPr>
              <w:t>3. Februar</w:t>
            </w:r>
            <w:r w:rsidR="00ED75BB" w:rsidRPr="003D7C2D">
              <w:rPr>
                <w:szCs w:val="22"/>
              </w:rPr>
              <w:t xml:space="preserve"> 202</w:t>
            </w:r>
            <w:r w:rsidR="00172BD4">
              <w:rPr>
                <w:szCs w:val="22"/>
              </w:rPr>
              <w:t>3</w:t>
            </w:r>
          </w:p>
        </w:tc>
        <w:tc>
          <w:tcPr>
            <w:tcW w:w="1386" w:type="dxa"/>
          </w:tcPr>
          <w:p w14:paraId="65293F53" w14:textId="77777777" w:rsidR="00551F8C" w:rsidRDefault="00551F8C" w:rsidP="00BC0E9D"/>
        </w:tc>
      </w:tr>
      <w:tr w:rsidR="00551F8C" w14:paraId="2FC47E5C" w14:textId="77777777" w:rsidTr="06481949">
        <w:trPr>
          <w:trHeight w:val="347"/>
        </w:trPr>
        <w:tc>
          <w:tcPr>
            <w:tcW w:w="1380" w:type="dxa"/>
          </w:tcPr>
          <w:p w14:paraId="19C6F3CA" w14:textId="77777777" w:rsidR="00551F8C" w:rsidRDefault="00551F8C" w:rsidP="00BC0E9D"/>
        </w:tc>
        <w:tc>
          <w:tcPr>
            <w:tcW w:w="9141" w:type="dxa"/>
          </w:tcPr>
          <w:p w14:paraId="00833EAA" w14:textId="77777777" w:rsidR="00551F8C" w:rsidRDefault="00551F8C" w:rsidP="00BC0E9D"/>
        </w:tc>
        <w:tc>
          <w:tcPr>
            <w:tcW w:w="1386" w:type="dxa"/>
          </w:tcPr>
          <w:p w14:paraId="4607AEAA" w14:textId="77777777" w:rsidR="00551F8C" w:rsidRDefault="00551F8C" w:rsidP="00BC0E9D"/>
        </w:tc>
      </w:tr>
      <w:tr w:rsidR="00BC6376" w:rsidRPr="00240D74" w14:paraId="2122F15C" w14:textId="77777777" w:rsidTr="06481949">
        <w:trPr>
          <w:trHeight w:val="347"/>
        </w:trPr>
        <w:tc>
          <w:tcPr>
            <w:tcW w:w="1380" w:type="dxa"/>
          </w:tcPr>
          <w:p w14:paraId="2030631E" w14:textId="77777777" w:rsidR="00BC6376" w:rsidRDefault="00BC6376" w:rsidP="009F7A9C"/>
        </w:tc>
        <w:tc>
          <w:tcPr>
            <w:tcW w:w="9141" w:type="dxa"/>
          </w:tcPr>
          <w:p w14:paraId="46250AFF" w14:textId="345C6B03" w:rsidR="00461B4D" w:rsidRPr="00461B4D" w:rsidRDefault="00B46BDF" w:rsidP="00461B4D">
            <w:pPr>
              <w:spacing w:line="240" w:lineRule="auto"/>
              <w:rPr>
                <w:b/>
                <w:bCs/>
                <w:sz w:val="36"/>
                <w:szCs w:val="36"/>
              </w:rPr>
            </w:pPr>
            <w:r>
              <w:rPr>
                <w:b/>
                <w:bCs/>
                <w:sz w:val="36"/>
                <w:szCs w:val="36"/>
              </w:rPr>
              <w:t>Heidelberg Materials übernimmt die SER-Gruppe in Heilbronn</w:t>
            </w:r>
          </w:p>
          <w:p w14:paraId="7B574B9D" w14:textId="2AEF6CA6" w:rsidR="00BC6376" w:rsidRPr="004C5448" w:rsidRDefault="00BC6376" w:rsidP="009F7A9C"/>
        </w:tc>
        <w:tc>
          <w:tcPr>
            <w:tcW w:w="1386" w:type="dxa"/>
          </w:tcPr>
          <w:p w14:paraId="5EFCBE72" w14:textId="77777777" w:rsidR="00BC6376" w:rsidRPr="004C5448" w:rsidRDefault="00BC6376" w:rsidP="009F7A9C"/>
        </w:tc>
      </w:tr>
      <w:tr w:rsidR="00BC6376" w:rsidRPr="00240D74" w14:paraId="41F08154" w14:textId="77777777" w:rsidTr="06481949">
        <w:trPr>
          <w:trHeight w:val="347"/>
        </w:trPr>
        <w:tc>
          <w:tcPr>
            <w:tcW w:w="1380" w:type="dxa"/>
          </w:tcPr>
          <w:p w14:paraId="353D270C" w14:textId="77777777" w:rsidR="00BC6376" w:rsidRPr="004C5448" w:rsidRDefault="00BC6376" w:rsidP="009F7A9C"/>
        </w:tc>
        <w:tc>
          <w:tcPr>
            <w:tcW w:w="9141" w:type="dxa"/>
          </w:tcPr>
          <w:p w14:paraId="060FC391" w14:textId="6EF10614" w:rsidR="00BC6376" w:rsidRPr="00EF49C3" w:rsidRDefault="004C627A" w:rsidP="009F7A9C">
            <w:pPr>
              <w:pStyle w:val="Aufzhlungszeichen"/>
              <w:rPr>
                <w:b/>
                <w:bCs/>
              </w:rPr>
            </w:pPr>
            <w:r w:rsidRPr="004C627A">
              <w:rPr>
                <w:b/>
                <w:bCs/>
              </w:rPr>
              <w:t xml:space="preserve">Die SER Gruppe ist ein führendes integriertes Unternehmen in den Geschäftsfeldern Abbruch und Baustoffrecycling </w:t>
            </w:r>
            <w:r w:rsidR="00387F17">
              <w:rPr>
                <w:b/>
                <w:bCs/>
              </w:rPr>
              <w:t>und Marktführer im Großraum Heilbronn</w:t>
            </w:r>
          </w:p>
          <w:p w14:paraId="198095EC" w14:textId="1BCEA90C" w:rsidR="00BC6376" w:rsidRPr="00C36E27" w:rsidRDefault="00264371" w:rsidP="009F7A9C">
            <w:pPr>
              <w:pStyle w:val="Aufzhlungszeichen"/>
              <w:rPr>
                <w:b/>
                <w:bCs/>
              </w:rPr>
            </w:pPr>
            <w:r>
              <w:rPr>
                <w:b/>
                <w:bCs/>
              </w:rPr>
              <w:t>D</w:t>
            </w:r>
            <w:r w:rsidRPr="00264371">
              <w:rPr>
                <w:b/>
                <w:bCs/>
              </w:rPr>
              <w:t xml:space="preserve">ie beiden Geschäftsfelder Gleisschotter und Bergversatz der SER-Gruppe </w:t>
            </w:r>
            <w:r>
              <w:rPr>
                <w:b/>
                <w:bCs/>
              </w:rPr>
              <w:t xml:space="preserve">ergänzen das Heidelberg Materials Portfolio </w:t>
            </w:r>
            <w:r w:rsidR="009C3EB8">
              <w:rPr>
                <w:b/>
                <w:bCs/>
              </w:rPr>
              <w:t>im Recyclingbereich</w:t>
            </w:r>
          </w:p>
          <w:p w14:paraId="73B02CD0" w14:textId="58DE764E" w:rsidR="008A1C98" w:rsidRPr="003D74B1" w:rsidRDefault="00FF4194" w:rsidP="007C194E">
            <w:pPr>
              <w:pStyle w:val="Aufzhlungszeichen"/>
              <w:rPr>
                <w:b/>
                <w:bCs/>
              </w:rPr>
            </w:pPr>
            <w:r w:rsidRPr="00FF4194">
              <w:rPr>
                <w:b/>
                <w:bCs/>
              </w:rPr>
              <w:t>Mit der Übernahme baut Heidelberg Materials sein Angebot im Bereich Kreislaufwirtschaft in Deutschland weiter aus.</w:t>
            </w:r>
          </w:p>
        </w:tc>
        <w:tc>
          <w:tcPr>
            <w:tcW w:w="1386" w:type="dxa"/>
          </w:tcPr>
          <w:p w14:paraId="48B424B1" w14:textId="77777777" w:rsidR="00BC6376" w:rsidRPr="004F363B" w:rsidRDefault="00BC6376" w:rsidP="009F7A9C"/>
        </w:tc>
      </w:tr>
    </w:tbl>
    <w:p w14:paraId="4540B050" w14:textId="77777777" w:rsidR="00FF77FB" w:rsidRPr="002A4589" w:rsidRDefault="00FF77FB" w:rsidP="00D2418D">
      <w:pPr>
        <w:spacing w:line="240" w:lineRule="atLeast"/>
      </w:pPr>
    </w:p>
    <w:p w14:paraId="5DB8CA46" w14:textId="2CC89A0D" w:rsidR="00FF77FB" w:rsidRDefault="00FF77FB" w:rsidP="00D2418D">
      <w:pPr>
        <w:spacing w:line="240" w:lineRule="atLeast"/>
      </w:pPr>
      <w:r w:rsidRPr="002A4589">
        <w:t>Heidelberg Materials hat Anfang Februar 2023 die SER-Gruppe in Heilbronn, vorbehaltlich der Zustimmung der Kartellbehörden, übernommen. Die SER Gruppe ist ein führendes integriertes Unternehmen in den Geschäftsfeldern Abbruch und Baustoffrecycling sowie im Bereich der Aufbereitung von Gleisschotter und der Herstellung von Versatzbaustoffen</w:t>
      </w:r>
      <w:r w:rsidR="008262FA">
        <w:t xml:space="preserve"> tätig</w:t>
      </w:r>
      <w:r w:rsidRPr="002A4589">
        <w:t>. Mit dem ‚Grünen Abbruch‘ – einer eigenen, gut eingeführte Produktmarke - ergänzt durch die nachhaltige Aufbereitung der Bau- und Abbruchabfälle und deren Wiederverwendung in der Baustoffindustrie, verfolgt die SER</w:t>
      </w:r>
      <w:r w:rsidR="00A87359">
        <w:t>-</w:t>
      </w:r>
      <w:r w:rsidRPr="002A4589">
        <w:t>Gruppe ein ganzheitliches Abbruch- und Verwertungskonzept.</w:t>
      </w:r>
    </w:p>
    <w:p w14:paraId="1534B7C6" w14:textId="77777777" w:rsidR="00FF77FB" w:rsidRPr="002A4589" w:rsidRDefault="00FF77FB" w:rsidP="00D2418D">
      <w:pPr>
        <w:spacing w:line="240" w:lineRule="atLeast"/>
      </w:pPr>
    </w:p>
    <w:p w14:paraId="227AE054" w14:textId="02EDBBBE" w:rsidR="00FF77FB" w:rsidRDefault="00FF77FB" w:rsidP="00D2418D">
      <w:pPr>
        <w:spacing w:line="240" w:lineRule="atLeast"/>
        <w:rPr>
          <w:szCs w:val="22"/>
        </w:rPr>
      </w:pPr>
      <w:r w:rsidRPr="002A4589">
        <w:t xml:space="preserve">Das familiengeführte Unternehmen der drei gleichberechtigten Eigentümer Herbert F. Röger, Gerhard Röger und Michael R. Wiener ist mit einem Jahresumsatz von ca. 50 Millionen € und drei modernen Recycling-Standorten Marktführer im Großraum Heilbronn und beschäftigt über 220 Mitarbeiter. </w:t>
      </w:r>
      <w:r w:rsidRPr="006E4C1B">
        <w:rPr>
          <w:szCs w:val="22"/>
        </w:rPr>
        <w:t>„Mit H</w:t>
      </w:r>
      <w:r>
        <w:rPr>
          <w:szCs w:val="22"/>
        </w:rPr>
        <w:t xml:space="preserve">eidelberg Materials </w:t>
      </w:r>
      <w:r w:rsidRPr="006E4C1B">
        <w:rPr>
          <w:szCs w:val="22"/>
        </w:rPr>
        <w:t>ist es uns gelungen</w:t>
      </w:r>
      <w:r>
        <w:rPr>
          <w:szCs w:val="22"/>
        </w:rPr>
        <w:t>,</w:t>
      </w:r>
      <w:r w:rsidRPr="006E4C1B">
        <w:rPr>
          <w:szCs w:val="22"/>
        </w:rPr>
        <w:t xml:space="preserve"> einen strategischen Partner zu finden, der unser Unternehmen mit den Möglichkeiten eines DAX</w:t>
      </w:r>
      <w:r>
        <w:rPr>
          <w:szCs w:val="22"/>
        </w:rPr>
        <w:t>-</w:t>
      </w:r>
      <w:r w:rsidRPr="006E4C1B">
        <w:rPr>
          <w:szCs w:val="22"/>
        </w:rPr>
        <w:t>Konzerns innovativ und sicher in die Zukunft führen wird</w:t>
      </w:r>
      <w:r>
        <w:rPr>
          <w:szCs w:val="22"/>
        </w:rPr>
        <w:t>,</w:t>
      </w:r>
      <w:r w:rsidRPr="006E4C1B">
        <w:rPr>
          <w:szCs w:val="22"/>
        </w:rPr>
        <w:t>“ sagt Herbert Röger, CEO und Mitgesellschafte</w:t>
      </w:r>
      <w:r>
        <w:rPr>
          <w:szCs w:val="22"/>
        </w:rPr>
        <w:t>r der SER-G</w:t>
      </w:r>
      <w:r w:rsidRPr="006E4C1B">
        <w:rPr>
          <w:szCs w:val="22"/>
        </w:rPr>
        <w:t>r</w:t>
      </w:r>
      <w:r>
        <w:rPr>
          <w:szCs w:val="22"/>
        </w:rPr>
        <w:t>uppe</w:t>
      </w:r>
      <w:r w:rsidRPr="006E4C1B">
        <w:rPr>
          <w:szCs w:val="22"/>
        </w:rPr>
        <w:t xml:space="preserve">. „Mit unserer ab 2016 konsequent umgesetzten Strategie in die Kreislaufwirtschaft für mineralische Reststoffe haben wir gezeigt, dass </w:t>
      </w:r>
      <w:r w:rsidR="00D94579">
        <w:rPr>
          <w:szCs w:val="22"/>
        </w:rPr>
        <w:t xml:space="preserve">sich </w:t>
      </w:r>
      <w:r w:rsidRPr="006E4C1B">
        <w:rPr>
          <w:szCs w:val="22"/>
        </w:rPr>
        <w:t>Nachhaltigkeit und Wachstum nicht ausschließen</w:t>
      </w:r>
      <w:r>
        <w:rPr>
          <w:szCs w:val="22"/>
        </w:rPr>
        <w:t>,</w:t>
      </w:r>
      <w:r w:rsidRPr="006E4C1B">
        <w:rPr>
          <w:szCs w:val="22"/>
        </w:rPr>
        <w:t xml:space="preserve">“ </w:t>
      </w:r>
      <w:r>
        <w:rPr>
          <w:szCs w:val="22"/>
        </w:rPr>
        <w:t>ergänzt Mitgesellschafter</w:t>
      </w:r>
      <w:r w:rsidRPr="006E4C1B">
        <w:rPr>
          <w:szCs w:val="22"/>
        </w:rPr>
        <w:t xml:space="preserve"> Michael Wiener</w:t>
      </w:r>
      <w:r>
        <w:rPr>
          <w:szCs w:val="22"/>
        </w:rPr>
        <w:t>.</w:t>
      </w:r>
    </w:p>
    <w:p w14:paraId="5EFCAF3C" w14:textId="77777777" w:rsidR="00FF77FB" w:rsidRPr="002A4589" w:rsidRDefault="00FF77FB" w:rsidP="00D2418D">
      <w:pPr>
        <w:spacing w:line="240" w:lineRule="atLeast"/>
        <w:rPr>
          <w:szCs w:val="22"/>
        </w:rPr>
      </w:pPr>
    </w:p>
    <w:p w14:paraId="1EDB7DE5" w14:textId="77777777" w:rsidR="00FF77FB" w:rsidRPr="002A4589" w:rsidRDefault="00FF77FB" w:rsidP="00D2418D">
      <w:pPr>
        <w:spacing w:line="240" w:lineRule="atLeast"/>
      </w:pPr>
      <w:r w:rsidRPr="002A4589">
        <w:rPr>
          <w:szCs w:val="22"/>
        </w:rPr>
        <w:t>Die Akquisition ist Teil der Strategie von Heidelberg Materials mit dem Ziel, einen Kreislauf über alle Geschäftsbereiche zu entwickeln, um so eine vertikale Integration bei Sand und Kies, Beton und Zement zu erreichen. So soll beispielsweise künftig bei der Betonherstellung dem Einsatz von rezyklierten Materialien Vorrang gegenüber Primärrohstoffen gegeben werden. „Dies schont nicht nur die natürlichen Ressourcen, sondern ermöglicht uns auch, neue Geschäftsfelder zu entwickeln und selbst als Anbieter mit neuen Produkten und Dienstleistungen im Recyclingmarkt aktiv zu werden,“</w:t>
      </w:r>
      <w:r w:rsidRPr="002A4589">
        <w:t xml:space="preserve"> </w:t>
      </w:r>
      <w:r w:rsidRPr="002A4589">
        <w:rPr>
          <w:szCs w:val="22"/>
        </w:rPr>
        <w:t>sagt Christian Knell, Sprecher der Geschäftsleitung Heidelberg Materials Deutschland. „Gerade die beiden Geschäftsfelder Gleisschotter und Bergversatz der SER-Gruppe stellen hier eine weitere Ergänzung unseres Portfolios dar.“</w:t>
      </w:r>
      <w:r>
        <w:rPr>
          <w:szCs w:val="22"/>
        </w:rPr>
        <w:t xml:space="preserve"> </w:t>
      </w:r>
      <w:r w:rsidRPr="002A4589">
        <w:rPr>
          <w:rStyle w:val="ui-provider"/>
        </w:rPr>
        <w:t xml:space="preserve">Heidelberger Sand und Kies Geschäftsführer Stefan Heger ergänzt: „Die SER Gruppe passt aufgrund ihrer Baustoffrecycling-Kompetenz optimal zu uns. Mit der Aufbereitung von Gleisschotter können wir zudem weitere Volumen für die Herstellung </w:t>
      </w:r>
      <w:proofErr w:type="spellStart"/>
      <w:r w:rsidRPr="002A4589">
        <w:rPr>
          <w:rStyle w:val="ui-provider"/>
        </w:rPr>
        <w:t>rezyklierter</w:t>
      </w:r>
      <w:proofErr w:type="spellEnd"/>
      <w:r w:rsidRPr="002A4589">
        <w:rPr>
          <w:rStyle w:val="ui-provider"/>
        </w:rPr>
        <w:t xml:space="preserve"> </w:t>
      </w:r>
      <w:r w:rsidRPr="002A4589">
        <w:rPr>
          <w:rStyle w:val="ui-provider"/>
        </w:rPr>
        <w:lastRenderedPageBreak/>
        <w:t>Gesteinskörnungen und deren Verwendung in der Baustoffindustrie bereitstellen und so der Nachfrage nach nachhaltigen Baustoffen im Großraum Heilbronn gerecht werden.“</w:t>
      </w:r>
    </w:p>
    <w:p w14:paraId="609B9BE5" w14:textId="77777777" w:rsidR="000B01F1" w:rsidRDefault="000B01F1" w:rsidP="00D2418D">
      <w:pPr>
        <w:spacing w:line="240" w:lineRule="atLeast"/>
      </w:pPr>
    </w:p>
    <w:p w14:paraId="0122EBC2" w14:textId="1FF3A207" w:rsidR="00FF77FB" w:rsidRPr="002A4589" w:rsidRDefault="00FF77FB" w:rsidP="00D2418D">
      <w:pPr>
        <w:spacing w:line="240" w:lineRule="atLeast"/>
      </w:pPr>
      <w:r w:rsidRPr="002A4589">
        <w:t>Der Abschluss des Verkaufs wird für das erste Quartal 2023 erwartet.</w:t>
      </w:r>
      <w:r>
        <w:t xml:space="preserve"> </w:t>
      </w:r>
      <w:r w:rsidRPr="002A4589">
        <w:t xml:space="preserve">Über den Kaufpreis haben beide Parteien Stillschweigen vereinbart. </w:t>
      </w:r>
    </w:p>
    <w:p w14:paraId="4D0C1570" w14:textId="77777777" w:rsidR="00757F43" w:rsidRDefault="00757F43" w:rsidP="00757F43">
      <w:pPr>
        <w:spacing w:line="310" w:lineRule="atLeast"/>
      </w:pPr>
    </w:p>
    <w:p w14:paraId="6FAC5279" w14:textId="4F3291F1" w:rsidR="00E94362" w:rsidRDefault="00E94362" w:rsidP="00461B4D">
      <w:pPr>
        <w:spacing w:line="360" w:lineRule="auto"/>
        <w:rPr>
          <w:i/>
          <w:iCs/>
        </w:rPr>
      </w:pPr>
    </w:p>
    <w:p w14:paraId="6215B133" w14:textId="51BD7FDB" w:rsidR="009B2AC0" w:rsidRPr="00363570" w:rsidRDefault="009B2AC0" w:rsidP="00461B4D">
      <w:pPr>
        <w:spacing w:line="360" w:lineRule="auto"/>
        <w:rPr>
          <w:i/>
          <w:iCs/>
        </w:rPr>
      </w:pPr>
      <w:r>
        <w:rPr>
          <w:noProof/>
        </w:rPr>
        <w:drawing>
          <wp:inline distT="0" distB="0" distL="0" distR="0" wp14:anchorId="0B6D243B" wp14:editId="6836E88C">
            <wp:extent cx="4030602" cy="3022513"/>
            <wp:effectExtent l="0" t="0" r="8255"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2471" cy="3023914"/>
                    </a:xfrm>
                    <a:prstGeom prst="rect">
                      <a:avLst/>
                    </a:prstGeom>
                    <a:noFill/>
                    <a:ln>
                      <a:noFill/>
                    </a:ln>
                  </pic:spPr>
                </pic:pic>
              </a:graphicData>
            </a:graphic>
          </wp:inline>
        </w:drawing>
      </w:r>
    </w:p>
    <w:p w14:paraId="0A787E05" w14:textId="1D8427CA" w:rsidR="00E94362" w:rsidRDefault="00461B4D" w:rsidP="009B2AC0">
      <w:pPr>
        <w:spacing w:line="240" w:lineRule="atLeast"/>
        <w:rPr>
          <w:i/>
          <w:iCs/>
        </w:rPr>
      </w:pPr>
      <w:r w:rsidRPr="00363570">
        <w:rPr>
          <w:i/>
          <w:iCs/>
        </w:rPr>
        <w:t>Bild</w:t>
      </w:r>
      <w:r w:rsidR="00A60BEC" w:rsidRPr="00363570">
        <w:rPr>
          <w:i/>
          <w:iCs/>
        </w:rPr>
        <w:t>untersch</w:t>
      </w:r>
      <w:r w:rsidR="00B148E3" w:rsidRPr="00363570">
        <w:rPr>
          <w:i/>
          <w:iCs/>
        </w:rPr>
        <w:t>r</w:t>
      </w:r>
      <w:r w:rsidR="00A60BEC" w:rsidRPr="00363570">
        <w:rPr>
          <w:i/>
          <w:iCs/>
        </w:rPr>
        <w:t>ift:</w:t>
      </w:r>
      <w:r w:rsidRPr="00363570">
        <w:rPr>
          <w:i/>
          <w:iCs/>
        </w:rPr>
        <w:t xml:space="preserve"> </w:t>
      </w:r>
    </w:p>
    <w:p w14:paraId="71F73D8E" w14:textId="2EC7D1F0" w:rsidR="009B2AC0" w:rsidRPr="00363570" w:rsidRDefault="009B2AC0" w:rsidP="009B2AC0">
      <w:pPr>
        <w:spacing w:line="240" w:lineRule="atLeast"/>
        <w:rPr>
          <w:i/>
          <w:iCs/>
        </w:rPr>
      </w:pPr>
      <w:r>
        <w:rPr>
          <w:i/>
          <w:iCs/>
        </w:rPr>
        <w:t>Aufbereitung von Gleisschotter aus Abbruchmaterial an der A3.</w:t>
      </w:r>
    </w:p>
    <w:p w14:paraId="30C3C48E" w14:textId="6EC4935F" w:rsidR="00461B4D" w:rsidRPr="00C467E1" w:rsidRDefault="00C467E1" w:rsidP="009B2AC0">
      <w:pPr>
        <w:spacing w:line="240" w:lineRule="atLeast"/>
        <w:rPr>
          <w:i/>
          <w:iCs/>
          <w:sz w:val="18"/>
          <w:szCs w:val="18"/>
        </w:rPr>
      </w:pPr>
      <w:r w:rsidRPr="00C467E1">
        <w:rPr>
          <w:i/>
          <w:iCs/>
          <w:sz w:val="18"/>
          <w:szCs w:val="18"/>
        </w:rPr>
        <w:t xml:space="preserve">Bildnachweis: </w:t>
      </w:r>
      <w:r w:rsidR="00FF77FB">
        <w:rPr>
          <w:i/>
          <w:iCs/>
          <w:sz w:val="18"/>
          <w:szCs w:val="18"/>
        </w:rPr>
        <w:t>SER-Gruppe</w:t>
      </w:r>
    </w:p>
    <w:p w14:paraId="777BF5CA" w14:textId="192D1C8C" w:rsidR="00E94362" w:rsidRDefault="00E94362" w:rsidP="00461B4D">
      <w:pPr>
        <w:spacing w:line="360" w:lineRule="auto"/>
        <w:rPr>
          <w:sz w:val="18"/>
          <w:szCs w:val="18"/>
        </w:rPr>
      </w:pPr>
    </w:p>
    <w:p w14:paraId="72ACDCF4" w14:textId="77777777" w:rsidR="00A9625A" w:rsidRPr="00B82128" w:rsidRDefault="00A9625A" w:rsidP="00461B4D">
      <w:pPr>
        <w:spacing w:line="360" w:lineRule="auto"/>
        <w:rPr>
          <w:sz w:val="18"/>
          <w:szCs w:val="18"/>
        </w:rPr>
      </w:pPr>
    </w:p>
    <w:p w14:paraId="5DAFD53F" w14:textId="77777777" w:rsidR="00BC6376" w:rsidRPr="004C5448" w:rsidRDefault="00BC6376" w:rsidP="00BC6376">
      <w:pPr>
        <w:spacing w:line="250" w:lineRule="atLeast"/>
        <w:rPr>
          <w:b/>
          <w:bCs/>
          <w:sz w:val="18"/>
          <w:szCs w:val="18"/>
        </w:rPr>
      </w:pPr>
      <w:r w:rsidRPr="004C5448">
        <w:rPr>
          <w:b/>
          <w:bCs/>
          <w:sz w:val="18"/>
          <w:szCs w:val="18"/>
        </w:rPr>
        <w:t>Über Heidelberg Materials</w:t>
      </w:r>
    </w:p>
    <w:p w14:paraId="3D94C341" w14:textId="77777777" w:rsidR="00BC6376" w:rsidRDefault="00BC6376" w:rsidP="00BC6376">
      <w:pPr>
        <w:spacing w:line="250" w:lineRule="atLeast"/>
        <w:rPr>
          <w:sz w:val="18"/>
          <w:szCs w:val="18"/>
        </w:rPr>
      </w:pPr>
      <w:r w:rsidRPr="004C5448">
        <w:rPr>
          <w:sz w:val="18"/>
          <w:szCs w:val="18"/>
        </w:rPr>
        <w:t>Heidelberg Materials ist einer der weltweit größten integrierten Hersteller von Baustoffen und -lösungen mit führenden Marktpositionen bei Zement, Zuschlagstoffen und Transportbeton. Wir sind mit mehr als 51.000 Beschäftigten an fast 3.000 Standorten in über 50 Ländern vertreten. Im Mittelpunkt unseres Handelns steht die Verantwortung für die Umwelt. Als Vorreiter auf dem Weg zur CO</w:t>
      </w:r>
      <w:r w:rsidRPr="0057764F">
        <w:rPr>
          <w:sz w:val="18"/>
          <w:szCs w:val="18"/>
          <w:vertAlign w:val="subscript"/>
        </w:rPr>
        <w:t>2</w:t>
      </w:r>
      <w:r w:rsidRPr="004C5448">
        <w:rPr>
          <w:sz w:val="18"/>
          <w:szCs w:val="18"/>
        </w:rPr>
        <w:t>-Neutralität und Kreislaufwirtschaft in der Bau</w:t>
      </w:r>
      <w:r>
        <w:rPr>
          <w:sz w:val="18"/>
          <w:szCs w:val="18"/>
        </w:rPr>
        <w:t>stoff</w:t>
      </w:r>
      <w:r w:rsidRPr="004C5448">
        <w:rPr>
          <w:sz w:val="18"/>
          <w:szCs w:val="18"/>
        </w:rPr>
        <w:t xml:space="preserve">industrie arbeiten wir an nachhaltigen Baustoffen und Lösungen für die Zukunft. </w:t>
      </w:r>
      <w:r w:rsidRPr="004F363B">
        <w:rPr>
          <w:sz w:val="18"/>
          <w:szCs w:val="18"/>
        </w:rPr>
        <w:t>Unseren Kunden erschließen wir neue Möglichkeiten durch Digitalisierung.</w:t>
      </w:r>
      <w:r>
        <w:rPr>
          <w:sz w:val="18"/>
          <w:szCs w:val="18"/>
        </w:rPr>
        <w:t xml:space="preserve"> </w:t>
      </w:r>
    </w:p>
    <w:p w14:paraId="0F1367A3" w14:textId="77777777" w:rsidR="00BC6376" w:rsidRDefault="00BC6376" w:rsidP="00BC6376">
      <w:pPr>
        <w:spacing w:line="250" w:lineRule="atLeast"/>
        <w:rPr>
          <w:sz w:val="18"/>
          <w:szCs w:val="18"/>
        </w:rPr>
      </w:pPr>
    </w:p>
    <w:p w14:paraId="767B9594" w14:textId="77777777" w:rsidR="00ED75BB" w:rsidRDefault="00ED75BB" w:rsidP="00ED75BB">
      <w:pPr>
        <w:rPr>
          <w:sz w:val="18"/>
          <w:szCs w:val="18"/>
        </w:rPr>
      </w:pPr>
    </w:p>
    <w:p w14:paraId="7E2645E6" w14:textId="77777777" w:rsidR="0030428E" w:rsidRPr="004C5448" w:rsidRDefault="0030428E" w:rsidP="00ED75BB">
      <w:pPr>
        <w:rPr>
          <w:sz w:val="18"/>
          <w:szCs w:val="18"/>
        </w:rPr>
      </w:pPr>
    </w:p>
    <w:p w14:paraId="1D548191" w14:textId="77777777" w:rsidR="00ED75BB" w:rsidRPr="002E36AF" w:rsidRDefault="00636635" w:rsidP="00ED75BB">
      <w:pPr>
        <w:spacing w:line="216" w:lineRule="atLeast"/>
        <w:rPr>
          <w:sz w:val="18"/>
          <w:szCs w:val="18"/>
        </w:rPr>
      </w:pPr>
      <w:r w:rsidRPr="002E36AF">
        <w:rPr>
          <w:rFonts w:cs="Calibri"/>
          <w:b/>
          <w:bCs/>
          <w:color w:val="242424"/>
          <w:sz w:val="18"/>
          <w:szCs w:val="18"/>
        </w:rPr>
        <w:t>K</w:t>
      </w:r>
      <w:r w:rsidR="00ED75BB" w:rsidRPr="002E36AF">
        <w:rPr>
          <w:rFonts w:cs="Calibri"/>
          <w:b/>
          <w:bCs/>
          <w:color w:val="242424"/>
          <w:sz w:val="18"/>
          <w:szCs w:val="18"/>
        </w:rPr>
        <w:t>onta</w:t>
      </w:r>
      <w:r w:rsidRPr="002E36AF">
        <w:rPr>
          <w:rFonts w:cs="Calibri"/>
          <w:b/>
          <w:bCs/>
          <w:color w:val="242424"/>
          <w:sz w:val="18"/>
          <w:szCs w:val="18"/>
        </w:rPr>
        <w:t>k</w:t>
      </w:r>
      <w:r w:rsidR="00ED75BB" w:rsidRPr="002E36AF">
        <w:rPr>
          <w:rFonts w:cs="Calibri"/>
          <w:b/>
          <w:bCs/>
          <w:color w:val="242424"/>
          <w:sz w:val="18"/>
          <w:szCs w:val="18"/>
        </w:rPr>
        <w:t>t</w:t>
      </w:r>
    </w:p>
    <w:p w14:paraId="4DFB58A3" w14:textId="03383347" w:rsidR="00ED75BB" w:rsidRPr="002E36AF" w:rsidRDefault="00EA71DF" w:rsidP="00ED75BB">
      <w:pPr>
        <w:spacing w:line="216" w:lineRule="atLeast"/>
        <w:rPr>
          <w:rFonts w:cs="Calibri"/>
          <w:color w:val="242424"/>
          <w:sz w:val="18"/>
          <w:szCs w:val="18"/>
        </w:rPr>
      </w:pPr>
      <w:r>
        <w:rPr>
          <w:rFonts w:cs="Calibri"/>
          <w:color w:val="242424"/>
          <w:sz w:val="18"/>
          <w:szCs w:val="18"/>
        </w:rPr>
        <w:t>Unternehmenskommunikation Heidelberg Materials Deutschland</w:t>
      </w:r>
    </w:p>
    <w:p w14:paraId="3E845190" w14:textId="01CFFD96" w:rsidR="00ED75BB" w:rsidRPr="00CC4C84" w:rsidRDefault="00EA71DF" w:rsidP="00ED75BB">
      <w:pPr>
        <w:spacing w:line="216" w:lineRule="atLeast"/>
        <w:rPr>
          <w:rFonts w:cs="Calibri"/>
          <w:color w:val="242424"/>
          <w:sz w:val="18"/>
          <w:szCs w:val="18"/>
        </w:rPr>
      </w:pPr>
      <w:r>
        <w:rPr>
          <w:rFonts w:cs="Calibri"/>
          <w:color w:val="242424"/>
          <w:sz w:val="18"/>
          <w:szCs w:val="18"/>
        </w:rPr>
        <w:t>Elke Schönig</w:t>
      </w:r>
      <w:r w:rsidR="00ED75BB" w:rsidRPr="00CC4C84">
        <w:rPr>
          <w:rFonts w:cs="Calibri"/>
          <w:color w:val="242424"/>
          <w:sz w:val="18"/>
          <w:szCs w:val="18"/>
        </w:rPr>
        <w:t>, T</w:t>
      </w:r>
      <w:r w:rsidR="00F45C4D" w:rsidRPr="00CC4C84">
        <w:rPr>
          <w:rFonts w:cs="Calibri"/>
          <w:color w:val="242424"/>
          <w:sz w:val="18"/>
          <w:szCs w:val="18"/>
        </w:rPr>
        <w:t xml:space="preserve"> </w:t>
      </w:r>
      <w:r w:rsidR="00ED75BB" w:rsidRPr="00CC4C84">
        <w:rPr>
          <w:rFonts w:cs="Calibri"/>
          <w:color w:val="242424"/>
          <w:sz w:val="18"/>
          <w:szCs w:val="18"/>
        </w:rPr>
        <w:t>+49 6221</w:t>
      </w:r>
      <w:r w:rsidR="00CC4C84" w:rsidRPr="00CC4C84">
        <w:rPr>
          <w:rFonts w:cs="Calibri"/>
          <w:color w:val="242424"/>
          <w:sz w:val="18"/>
          <w:szCs w:val="18"/>
        </w:rPr>
        <w:t xml:space="preserve"> </w:t>
      </w:r>
      <w:r w:rsidR="00ED75BB" w:rsidRPr="00CC4C84">
        <w:rPr>
          <w:rFonts w:cs="Calibri"/>
          <w:color w:val="242424"/>
          <w:sz w:val="18"/>
          <w:szCs w:val="18"/>
        </w:rPr>
        <w:t>4813</w:t>
      </w:r>
      <w:r w:rsidR="00636635" w:rsidRPr="00CC4C84">
        <w:rPr>
          <w:rFonts w:cs="Calibri"/>
          <w:color w:val="242424"/>
          <w:sz w:val="18"/>
          <w:szCs w:val="18"/>
        </w:rPr>
        <w:t>-</w:t>
      </w:r>
      <w:r w:rsidR="005C77AE">
        <w:rPr>
          <w:rFonts w:cs="Calibri"/>
          <w:color w:val="242424"/>
          <w:sz w:val="18"/>
          <w:szCs w:val="18"/>
        </w:rPr>
        <w:t>9516</w:t>
      </w:r>
    </w:p>
    <w:p w14:paraId="7539CDD0" w14:textId="07E24008" w:rsidR="00ED75BB" w:rsidRPr="00F71F42" w:rsidRDefault="005C77AE" w:rsidP="00ED75BB">
      <w:pPr>
        <w:spacing w:line="216" w:lineRule="atLeast"/>
        <w:rPr>
          <w:b/>
          <w:bCs/>
        </w:rPr>
      </w:pPr>
      <w:r>
        <w:rPr>
          <w:rFonts w:cs="Calibri"/>
          <w:color w:val="242424"/>
          <w:sz w:val="18"/>
          <w:szCs w:val="18"/>
        </w:rPr>
        <w:t>Elke.schoenig</w:t>
      </w:r>
      <w:r w:rsidR="00ED75BB">
        <w:rPr>
          <w:rFonts w:cs="Calibri"/>
          <w:color w:val="242424"/>
          <w:sz w:val="18"/>
          <w:szCs w:val="18"/>
        </w:rPr>
        <w:t>@heidelbergmaterials.com</w:t>
      </w:r>
    </w:p>
    <w:sectPr w:rsidR="00ED75BB" w:rsidRPr="00F71F42"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695D" w14:textId="77777777" w:rsidR="009852EC" w:rsidRDefault="009852EC">
      <w:r>
        <w:separator/>
      </w:r>
    </w:p>
  </w:endnote>
  <w:endnote w:type="continuationSeparator" w:id="0">
    <w:p w14:paraId="3D4DB5D8" w14:textId="77777777" w:rsidR="009852EC" w:rsidRDefault="009852EC">
      <w:r>
        <w:continuationSeparator/>
      </w:r>
    </w:p>
  </w:endnote>
  <w:endnote w:type="continuationNotice" w:id="1">
    <w:p w14:paraId="3A66554C" w14:textId="77777777" w:rsidR="009852EC" w:rsidRDefault="009852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メイリオ"/>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E83B" w14:textId="77777777" w:rsidR="005E1D6B" w:rsidRPr="005E1D6B" w:rsidRDefault="005E1D6B" w:rsidP="005E1D6B">
    <w:pPr>
      <w:tabs>
        <w:tab w:val="center" w:pos="4536"/>
        <w:tab w:val="right" w:pos="9072"/>
      </w:tabs>
      <w:spacing w:after="250"/>
      <w:jc w:val="right"/>
      <w:rPr>
        <w:sz w:val="18"/>
        <w:szCs w:val="18"/>
      </w:rPr>
    </w:pPr>
    <w:r w:rsidRPr="005E1D6B">
      <w:rPr>
        <w:sz w:val="18"/>
        <w:szCs w:val="18"/>
      </w:rPr>
      <w:fldChar w:fldCharType="begin"/>
    </w:r>
    <w:r w:rsidRPr="005E1D6B">
      <w:rPr>
        <w:sz w:val="18"/>
        <w:szCs w:val="18"/>
      </w:rPr>
      <w:instrText xml:space="preserve"> PAGE   \* MERGEFORMAT </w:instrText>
    </w:r>
    <w:r w:rsidRPr="005E1D6B">
      <w:rPr>
        <w:sz w:val="18"/>
        <w:szCs w:val="18"/>
      </w:rPr>
      <w:fldChar w:fldCharType="separate"/>
    </w:r>
    <w:r w:rsidR="007922FE">
      <w:rPr>
        <w:noProof/>
        <w:sz w:val="18"/>
        <w:szCs w:val="18"/>
      </w:rPr>
      <w:t>2</w:t>
    </w:r>
    <w:r w:rsidRPr="005E1D6B">
      <w:rPr>
        <w:sz w:val="18"/>
        <w:szCs w:val="18"/>
      </w:rPr>
      <w:fldChar w:fldCharType="end"/>
    </w:r>
    <w:r w:rsidRPr="005E1D6B">
      <w:rPr>
        <w:sz w:val="18"/>
        <w:szCs w:val="18"/>
      </w:rPr>
      <w:t>/</w:t>
    </w:r>
    <w:r w:rsidRPr="005E1D6B">
      <w:rPr>
        <w:noProof/>
        <w:sz w:val="18"/>
        <w:szCs w:val="18"/>
      </w:rPr>
      <w:fldChar w:fldCharType="begin"/>
    </w:r>
    <w:r w:rsidRPr="005E1D6B">
      <w:rPr>
        <w:noProof/>
        <w:sz w:val="18"/>
        <w:szCs w:val="18"/>
      </w:rPr>
      <w:instrText xml:space="preserve"> NUMPAGES   \* MERGEFORMAT </w:instrText>
    </w:r>
    <w:r w:rsidRPr="005E1D6B">
      <w:rPr>
        <w:noProof/>
        <w:sz w:val="18"/>
        <w:szCs w:val="18"/>
      </w:rPr>
      <w:fldChar w:fldCharType="separate"/>
    </w:r>
    <w:r w:rsidR="00BB6E45">
      <w:rPr>
        <w:noProof/>
        <w:sz w:val="18"/>
        <w:szCs w:val="18"/>
      </w:rPr>
      <w:t>1</w:t>
    </w:r>
    <w:r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DD206" w14:textId="77777777" w:rsidR="009852EC" w:rsidRDefault="009852EC">
      <w:r>
        <w:separator/>
      </w:r>
    </w:p>
  </w:footnote>
  <w:footnote w:type="continuationSeparator" w:id="0">
    <w:p w14:paraId="7D9C164B" w14:textId="77777777" w:rsidR="009852EC" w:rsidRDefault="009852EC">
      <w:r>
        <w:continuationSeparator/>
      </w:r>
    </w:p>
  </w:footnote>
  <w:footnote w:type="continuationNotice" w:id="1">
    <w:p w14:paraId="4FCE7315" w14:textId="77777777" w:rsidR="009852EC" w:rsidRDefault="009852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4FCB0" w14:textId="77777777" w:rsidR="00F31979" w:rsidRPr="00F31979" w:rsidRDefault="004E5B76" w:rsidP="00F31979">
    <w:pPr>
      <w:pStyle w:val="Kopfzeile"/>
      <w:spacing w:after="900"/>
      <w:rPr>
        <w:color w:val="FFFFFF" w:themeColor="background1"/>
      </w:rPr>
    </w:pPr>
    <w:r>
      <w:rPr>
        <w:noProof/>
        <w:sz w:val="18"/>
        <w:szCs w:val="18"/>
      </w:rPr>
      <w:drawing>
        <wp:anchor distT="0" distB="0" distL="114300" distR="114300" simplePos="0" relativeHeight="251658242" behindDoc="0" locked="0" layoutInCell="1" allowOverlap="1" wp14:anchorId="53D2C6F1" wp14:editId="5826FB45">
          <wp:simplePos x="0" y="0"/>
          <wp:positionH relativeFrom="column">
            <wp:posOffset>3153410</wp:posOffset>
          </wp:positionH>
          <wp:positionV relativeFrom="paragraph">
            <wp:posOffset>-9851</wp:posOffset>
          </wp:positionV>
          <wp:extent cx="2826355" cy="562500"/>
          <wp:effectExtent l="0" t="0" r="0" b="0"/>
          <wp:wrapNone/>
          <wp:docPr id="1" name="Grafik 1" descr="Ein Bild, das Text, ClipArt, Silhou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Silhouett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826355" cy="562500"/>
                  </a:xfrm>
                  <a:prstGeom prst="rect">
                    <a:avLst/>
                  </a:prstGeom>
                </pic:spPr>
              </pic:pic>
            </a:graphicData>
          </a:graphic>
        </wp:anchor>
      </w:drawing>
    </w:r>
    <w:r w:rsidR="00CC59A7" w:rsidRPr="00551F8C">
      <w:rPr>
        <w:iCs/>
        <w:noProof/>
        <w:sz w:val="20"/>
        <w:szCs w:val="20"/>
      </w:rPr>
      <w:drawing>
        <wp:anchor distT="0" distB="0" distL="114300" distR="114300" simplePos="0" relativeHeight="251658241" behindDoc="0" locked="0" layoutInCell="1" allowOverlap="1" wp14:anchorId="6A82593C" wp14:editId="25A64477">
          <wp:simplePos x="0" y="0"/>
          <wp:positionH relativeFrom="column">
            <wp:posOffset>33434</wp:posOffset>
          </wp:positionH>
          <wp:positionV relativeFrom="page">
            <wp:posOffset>848995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90371F">
      <w:rPr>
        <w:noProof/>
      </w:rPr>
      <mc:AlternateContent>
        <mc:Choice Requires="wps">
          <w:drawing>
            <wp:anchor distT="0" distB="0" distL="114300" distR="114300" simplePos="0" relativeHeight="251658240" behindDoc="0" locked="0" layoutInCell="1" allowOverlap="1" wp14:anchorId="769D51C2" wp14:editId="0C567917">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701356"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D51C2" id="Rectangle: Single Corner Rounded 5" o:spid="_x0000_s1026"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6C701356"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D0C7CA0"/>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45A4860"/>
    <w:multiLevelType w:val="hybridMultilevel"/>
    <w:tmpl w:val="EA5086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F43"/>
    <w:rsid w:val="00003153"/>
    <w:rsid w:val="000142EE"/>
    <w:rsid w:val="00021138"/>
    <w:rsid w:val="00021A6C"/>
    <w:rsid w:val="00022791"/>
    <w:rsid w:val="00023EC0"/>
    <w:rsid w:val="000435CB"/>
    <w:rsid w:val="00045524"/>
    <w:rsid w:val="000537FA"/>
    <w:rsid w:val="00053D1D"/>
    <w:rsid w:val="0008321A"/>
    <w:rsid w:val="00084AA3"/>
    <w:rsid w:val="00085248"/>
    <w:rsid w:val="000953C5"/>
    <w:rsid w:val="00095770"/>
    <w:rsid w:val="00097928"/>
    <w:rsid w:val="000A7CEF"/>
    <w:rsid w:val="000B01F1"/>
    <w:rsid w:val="000B0289"/>
    <w:rsid w:val="000B0476"/>
    <w:rsid w:val="000B4E3E"/>
    <w:rsid w:val="000B513E"/>
    <w:rsid w:val="000B5A4E"/>
    <w:rsid w:val="000C2549"/>
    <w:rsid w:val="000C716E"/>
    <w:rsid w:val="000D77D4"/>
    <w:rsid w:val="000E028C"/>
    <w:rsid w:val="000E34D7"/>
    <w:rsid w:val="00101037"/>
    <w:rsid w:val="001021B4"/>
    <w:rsid w:val="00103CD7"/>
    <w:rsid w:val="001040F5"/>
    <w:rsid w:val="00105B53"/>
    <w:rsid w:val="00105DAA"/>
    <w:rsid w:val="001063EB"/>
    <w:rsid w:val="0011497C"/>
    <w:rsid w:val="0011678E"/>
    <w:rsid w:val="00120AD2"/>
    <w:rsid w:val="00127EF4"/>
    <w:rsid w:val="00132B63"/>
    <w:rsid w:val="0013556C"/>
    <w:rsid w:val="0013765F"/>
    <w:rsid w:val="001401E4"/>
    <w:rsid w:val="001474C6"/>
    <w:rsid w:val="001611C8"/>
    <w:rsid w:val="00161460"/>
    <w:rsid w:val="001617B1"/>
    <w:rsid w:val="00161FA0"/>
    <w:rsid w:val="00164692"/>
    <w:rsid w:val="00164E24"/>
    <w:rsid w:val="00165058"/>
    <w:rsid w:val="001705B6"/>
    <w:rsid w:val="00172BD4"/>
    <w:rsid w:val="001735B1"/>
    <w:rsid w:val="001779AA"/>
    <w:rsid w:val="00187281"/>
    <w:rsid w:val="001A04F5"/>
    <w:rsid w:val="001A07EE"/>
    <w:rsid w:val="001A73F0"/>
    <w:rsid w:val="001C30E2"/>
    <w:rsid w:val="001E3400"/>
    <w:rsid w:val="001E35C5"/>
    <w:rsid w:val="001E54D5"/>
    <w:rsid w:val="00202B60"/>
    <w:rsid w:val="00204987"/>
    <w:rsid w:val="00212E7D"/>
    <w:rsid w:val="00217454"/>
    <w:rsid w:val="00224735"/>
    <w:rsid w:val="0022773A"/>
    <w:rsid w:val="00232CC0"/>
    <w:rsid w:val="00233223"/>
    <w:rsid w:val="002479EE"/>
    <w:rsid w:val="00263FFC"/>
    <w:rsid w:val="00264371"/>
    <w:rsid w:val="002715D4"/>
    <w:rsid w:val="00274A23"/>
    <w:rsid w:val="00276D6B"/>
    <w:rsid w:val="00284E87"/>
    <w:rsid w:val="00284F3B"/>
    <w:rsid w:val="00286182"/>
    <w:rsid w:val="00296766"/>
    <w:rsid w:val="002A57B5"/>
    <w:rsid w:val="002B1DE4"/>
    <w:rsid w:val="002B23BF"/>
    <w:rsid w:val="002B41C2"/>
    <w:rsid w:val="002B678A"/>
    <w:rsid w:val="002C13B5"/>
    <w:rsid w:val="002C7FD9"/>
    <w:rsid w:val="002D5A58"/>
    <w:rsid w:val="002D7ED6"/>
    <w:rsid w:val="002E36AF"/>
    <w:rsid w:val="002E6567"/>
    <w:rsid w:val="002F27D0"/>
    <w:rsid w:val="002F4663"/>
    <w:rsid w:val="00300826"/>
    <w:rsid w:val="003017D1"/>
    <w:rsid w:val="0030428E"/>
    <w:rsid w:val="003047E3"/>
    <w:rsid w:val="00306CC5"/>
    <w:rsid w:val="0031209F"/>
    <w:rsid w:val="003123C0"/>
    <w:rsid w:val="0031250B"/>
    <w:rsid w:val="00314036"/>
    <w:rsid w:val="00316181"/>
    <w:rsid w:val="00324A60"/>
    <w:rsid w:val="003369F7"/>
    <w:rsid w:val="0033700C"/>
    <w:rsid w:val="0033720A"/>
    <w:rsid w:val="00344CAC"/>
    <w:rsid w:val="003453C4"/>
    <w:rsid w:val="00345871"/>
    <w:rsid w:val="003518C7"/>
    <w:rsid w:val="003549E1"/>
    <w:rsid w:val="00360EAE"/>
    <w:rsid w:val="00363570"/>
    <w:rsid w:val="00365AB5"/>
    <w:rsid w:val="00380774"/>
    <w:rsid w:val="003854F2"/>
    <w:rsid w:val="00387264"/>
    <w:rsid w:val="00387F17"/>
    <w:rsid w:val="003900A2"/>
    <w:rsid w:val="00390429"/>
    <w:rsid w:val="00393614"/>
    <w:rsid w:val="00393A8A"/>
    <w:rsid w:val="003A06ED"/>
    <w:rsid w:val="003A51C3"/>
    <w:rsid w:val="003B4BBF"/>
    <w:rsid w:val="003B6A68"/>
    <w:rsid w:val="003B7810"/>
    <w:rsid w:val="003C182F"/>
    <w:rsid w:val="003C31C4"/>
    <w:rsid w:val="003C45FC"/>
    <w:rsid w:val="003C4B53"/>
    <w:rsid w:val="003C6976"/>
    <w:rsid w:val="003D05BB"/>
    <w:rsid w:val="003D22C0"/>
    <w:rsid w:val="003D2A4B"/>
    <w:rsid w:val="003D4D0A"/>
    <w:rsid w:val="003D74B1"/>
    <w:rsid w:val="003D777A"/>
    <w:rsid w:val="003D7C2D"/>
    <w:rsid w:val="003E61A6"/>
    <w:rsid w:val="003F0375"/>
    <w:rsid w:val="003F0A5C"/>
    <w:rsid w:val="003F1B03"/>
    <w:rsid w:val="003F1DEB"/>
    <w:rsid w:val="003F39FB"/>
    <w:rsid w:val="003F6ACC"/>
    <w:rsid w:val="00400068"/>
    <w:rsid w:val="00400E48"/>
    <w:rsid w:val="00403C37"/>
    <w:rsid w:val="004071EC"/>
    <w:rsid w:val="004243CD"/>
    <w:rsid w:val="00424B59"/>
    <w:rsid w:val="00426998"/>
    <w:rsid w:val="0042701A"/>
    <w:rsid w:val="00433465"/>
    <w:rsid w:val="004444CE"/>
    <w:rsid w:val="004518B0"/>
    <w:rsid w:val="00454CC9"/>
    <w:rsid w:val="00461B4D"/>
    <w:rsid w:val="0048106B"/>
    <w:rsid w:val="00483BD6"/>
    <w:rsid w:val="0048687B"/>
    <w:rsid w:val="004903A9"/>
    <w:rsid w:val="00492C6F"/>
    <w:rsid w:val="004A39BE"/>
    <w:rsid w:val="004A66C0"/>
    <w:rsid w:val="004B6894"/>
    <w:rsid w:val="004C1B22"/>
    <w:rsid w:val="004C1B70"/>
    <w:rsid w:val="004C4C35"/>
    <w:rsid w:val="004C627A"/>
    <w:rsid w:val="004C6AE6"/>
    <w:rsid w:val="004C782D"/>
    <w:rsid w:val="004C7C24"/>
    <w:rsid w:val="004D2810"/>
    <w:rsid w:val="004D6765"/>
    <w:rsid w:val="004D777F"/>
    <w:rsid w:val="004E3A7C"/>
    <w:rsid w:val="004E5B76"/>
    <w:rsid w:val="004F1B8F"/>
    <w:rsid w:val="004F2B03"/>
    <w:rsid w:val="004F5828"/>
    <w:rsid w:val="004F5B2A"/>
    <w:rsid w:val="004F643B"/>
    <w:rsid w:val="005020E6"/>
    <w:rsid w:val="005046E4"/>
    <w:rsid w:val="0050476E"/>
    <w:rsid w:val="00505E91"/>
    <w:rsid w:val="00507170"/>
    <w:rsid w:val="00507571"/>
    <w:rsid w:val="00511F91"/>
    <w:rsid w:val="00516AB7"/>
    <w:rsid w:val="00520549"/>
    <w:rsid w:val="005235AC"/>
    <w:rsid w:val="00530DA3"/>
    <w:rsid w:val="005342FE"/>
    <w:rsid w:val="0054056B"/>
    <w:rsid w:val="005413F4"/>
    <w:rsid w:val="005420DA"/>
    <w:rsid w:val="00551F8C"/>
    <w:rsid w:val="00552E70"/>
    <w:rsid w:val="00554464"/>
    <w:rsid w:val="005548A5"/>
    <w:rsid w:val="005553ED"/>
    <w:rsid w:val="00561EAC"/>
    <w:rsid w:val="00563F7C"/>
    <w:rsid w:val="00566691"/>
    <w:rsid w:val="00573754"/>
    <w:rsid w:val="00590E13"/>
    <w:rsid w:val="00591423"/>
    <w:rsid w:val="005963FA"/>
    <w:rsid w:val="005A360E"/>
    <w:rsid w:val="005B4B9B"/>
    <w:rsid w:val="005B5019"/>
    <w:rsid w:val="005B5D35"/>
    <w:rsid w:val="005C567D"/>
    <w:rsid w:val="005C77AE"/>
    <w:rsid w:val="005C7E74"/>
    <w:rsid w:val="005E1D6B"/>
    <w:rsid w:val="005F0196"/>
    <w:rsid w:val="005F416F"/>
    <w:rsid w:val="006035A0"/>
    <w:rsid w:val="00611E77"/>
    <w:rsid w:val="0061497A"/>
    <w:rsid w:val="006230D7"/>
    <w:rsid w:val="006315CD"/>
    <w:rsid w:val="00636635"/>
    <w:rsid w:val="00643653"/>
    <w:rsid w:val="00644B83"/>
    <w:rsid w:val="00652D8A"/>
    <w:rsid w:val="00656A43"/>
    <w:rsid w:val="00656DA7"/>
    <w:rsid w:val="006607A1"/>
    <w:rsid w:val="00661FA0"/>
    <w:rsid w:val="00671706"/>
    <w:rsid w:val="00673CA0"/>
    <w:rsid w:val="0067426C"/>
    <w:rsid w:val="00676B63"/>
    <w:rsid w:val="00683429"/>
    <w:rsid w:val="006910BE"/>
    <w:rsid w:val="00692514"/>
    <w:rsid w:val="006A5DC4"/>
    <w:rsid w:val="006B0F90"/>
    <w:rsid w:val="006B34C2"/>
    <w:rsid w:val="006B581D"/>
    <w:rsid w:val="006B78AD"/>
    <w:rsid w:val="006D45A7"/>
    <w:rsid w:val="006E1E06"/>
    <w:rsid w:val="006E2E84"/>
    <w:rsid w:val="006E7F3A"/>
    <w:rsid w:val="00700176"/>
    <w:rsid w:val="00704534"/>
    <w:rsid w:val="0070596F"/>
    <w:rsid w:val="007064F3"/>
    <w:rsid w:val="00723DAF"/>
    <w:rsid w:val="00724184"/>
    <w:rsid w:val="00727649"/>
    <w:rsid w:val="007320A7"/>
    <w:rsid w:val="007335F1"/>
    <w:rsid w:val="00736C68"/>
    <w:rsid w:val="0074419F"/>
    <w:rsid w:val="00757F43"/>
    <w:rsid w:val="00762A92"/>
    <w:rsid w:val="00770D25"/>
    <w:rsid w:val="007714C5"/>
    <w:rsid w:val="007714F8"/>
    <w:rsid w:val="00780081"/>
    <w:rsid w:val="00782798"/>
    <w:rsid w:val="007831BE"/>
    <w:rsid w:val="00786D20"/>
    <w:rsid w:val="007922FE"/>
    <w:rsid w:val="007A098F"/>
    <w:rsid w:val="007A3021"/>
    <w:rsid w:val="007A5374"/>
    <w:rsid w:val="007B04A9"/>
    <w:rsid w:val="007B0B6B"/>
    <w:rsid w:val="007B55BC"/>
    <w:rsid w:val="007C194E"/>
    <w:rsid w:val="007C6A07"/>
    <w:rsid w:val="007C758B"/>
    <w:rsid w:val="007D463F"/>
    <w:rsid w:val="007D6113"/>
    <w:rsid w:val="007E4FCA"/>
    <w:rsid w:val="007F3E48"/>
    <w:rsid w:val="007F3FFE"/>
    <w:rsid w:val="007F44CD"/>
    <w:rsid w:val="007F5DF6"/>
    <w:rsid w:val="007F6D3A"/>
    <w:rsid w:val="007F7441"/>
    <w:rsid w:val="008053CD"/>
    <w:rsid w:val="008072C3"/>
    <w:rsid w:val="008101F5"/>
    <w:rsid w:val="00812EFB"/>
    <w:rsid w:val="008240DF"/>
    <w:rsid w:val="008262FA"/>
    <w:rsid w:val="00833064"/>
    <w:rsid w:val="00833A12"/>
    <w:rsid w:val="00836E8D"/>
    <w:rsid w:val="00847694"/>
    <w:rsid w:val="008515E8"/>
    <w:rsid w:val="00852708"/>
    <w:rsid w:val="00856EDE"/>
    <w:rsid w:val="0086532C"/>
    <w:rsid w:val="008653E7"/>
    <w:rsid w:val="00872BE1"/>
    <w:rsid w:val="00880A5C"/>
    <w:rsid w:val="00885CC0"/>
    <w:rsid w:val="00890A8A"/>
    <w:rsid w:val="00890EC0"/>
    <w:rsid w:val="0089339C"/>
    <w:rsid w:val="008957C9"/>
    <w:rsid w:val="008A1C98"/>
    <w:rsid w:val="008A46C5"/>
    <w:rsid w:val="008A5A98"/>
    <w:rsid w:val="008B2544"/>
    <w:rsid w:val="008C0A36"/>
    <w:rsid w:val="008C1B18"/>
    <w:rsid w:val="008C321C"/>
    <w:rsid w:val="008D5935"/>
    <w:rsid w:val="008E1A39"/>
    <w:rsid w:val="008E7664"/>
    <w:rsid w:val="008E7C07"/>
    <w:rsid w:val="008F10EF"/>
    <w:rsid w:val="008F3549"/>
    <w:rsid w:val="0090370A"/>
    <w:rsid w:val="0090371F"/>
    <w:rsid w:val="009041B6"/>
    <w:rsid w:val="009062BE"/>
    <w:rsid w:val="00912C8F"/>
    <w:rsid w:val="00912F42"/>
    <w:rsid w:val="00913095"/>
    <w:rsid w:val="009139D8"/>
    <w:rsid w:val="00914ABC"/>
    <w:rsid w:val="00922793"/>
    <w:rsid w:val="00922805"/>
    <w:rsid w:val="00922F20"/>
    <w:rsid w:val="00930C02"/>
    <w:rsid w:val="0093594E"/>
    <w:rsid w:val="00936079"/>
    <w:rsid w:val="009412A6"/>
    <w:rsid w:val="009448CC"/>
    <w:rsid w:val="00955A66"/>
    <w:rsid w:val="00957D7D"/>
    <w:rsid w:val="009610CD"/>
    <w:rsid w:val="0096467B"/>
    <w:rsid w:val="009655DB"/>
    <w:rsid w:val="00974CA6"/>
    <w:rsid w:val="00983451"/>
    <w:rsid w:val="009852EC"/>
    <w:rsid w:val="00987E58"/>
    <w:rsid w:val="009A6454"/>
    <w:rsid w:val="009B13CE"/>
    <w:rsid w:val="009B2AC0"/>
    <w:rsid w:val="009B3CCE"/>
    <w:rsid w:val="009B46A6"/>
    <w:rsid w:val="009B759B"/>
    <w:rsid w:val="009C3EB8"/>
    <w:rsid w:val="009D0CE1"/>
    <w:rsid w:val="009D2F4E"/>
    <w:rsid w:val="009D3988"/>
    <w:rsid w:val="009D7E92"/>
    <w:rsid w:val="009F0068"/>
    <w:rsid w:val="009F14DC"/>
    <w:rsid w:val="009F7A9C"/>
    <w:rsid w:val="00A027C8"/>
    <w:rsid w:val="00A030A3"/>
    <w:rsid w:val="00A12985"/>
    <w:rsid w:val="00A130FD"/>
    <w:rsid w:val="00A137C1"/>
    <w:rsid w:val="00A14679"/>
    <w:rsid w:val="00A1590A"/>
    <w:rsid w:val="00A15C71"/>
    <w:rsid w:val="00A20E43"/>
    <w:rsid w:val="00A261D6"/>
    <w:rsid w:val="00A35B4F"/>
    <w:rsid w:val="00A413AB"/>
    <w:rsid w:val="00A41CC0"/>
    <w:rsid w:val="00A52616"/>
    <w:rsid w:val="00A568B5"/>
    <w:rsid w:val="00A60BEC"/>
    <w:rsid w:val="00A716C5"/>
    <w:rsid w:val="00A7308C"/>
    <w:rsid w:val="00A7799C"/>
    <w:rsid w:val="00A77B19"/>
    <w:rsid w:val="00A82037"/>
    <w:rsid w:val="00A87359"/>
    <w:rsid w:val="00A9299E"/>
    <w:rsid w:val="00A9625A"/>
    <w:rsid w:val="00A97BE0"/>
    <w:rsid w:val="00AA1411"/>
    <w:rsid w:val="00AA14BA"/>
    <w:rsid w:val="00AA6571"/>
    <w:rsid w:val="00AB2B66"/>
    <w:rsid w:val="00AB2BEF"/>
    <w:rsid w:val="00AB7289"/>
    <w:rsid w:val="00AB7EC4"/>
    <w:rsid w:val="00AB7F41"/>
    <w:rsid w:val="00AC3896"/>
    <w:rsid w:val="00AC7A19"/>
    <w:rsid w:val="00AD61E1"/>
    <w:rsid w:val="00AD7C7D"/>
    <w:rsid w:val="00AE1879"/>
    <w:rsid w:val="00AE51F1"/>
    <w:rsid w:val="00AE639F"/>
    <w:rsid w:val="00AF2E73"/>
    <w:rsid w:val="00AF6EB2"/>
    <w:rsid w:val="00AF700A"/>
    <w:rsid w:val="00B148E3"/>
    <w:rsid w:val="00B16CA1"/>
    <w:rsid w:val="00B30C09"/>
    <w:rsid w:val="00B40304"/>
    <w:rsid w:val="00B46BDF"/>
    <w:rsid w:val="00B47CE7"/>
    <w:rsid w:val="00B51CDA"/>
    <w:rsid w:val="00B53F65"/>
    <w:rsid w:val="00B57508"/>
    <w:rsid w:val="00B62867"/>
    <w:rsid w:val="00B6426E"/>
    <w:rsid w:val="00B66837"/>
    <w:rsid w:val="00B87443"/>
    <w:rsid w:val="00B92A4A"/>
    <w:rsid w:val="00B932B5"/>
    <w:rsid w:val="00B9416A"/>
    <w:rsid w:val="00BB5B0E"/>
    <w:rsid w:val="00BB6E45"/>
    <w:rsid w:val="00BB71CB"/>
    <w:rsid w:val="00BC0E9D"/>
    <w:rsid w:val="00BC4A0B"/>
    <w:rsid w:val="00BC6376"/>
    <w:rsid w:val="00BC6E5F"/>
    <w:rsid w:val="00BC7F19"/>
    <w:rsid w:val="00BE3E72"/>
    <w:rsid w:val="00BF5383"/>
    <w:rsid w:val="00C05C67"/>
    <w:rsid w:val="00C10B7D"/>
    <w:rsid w:val="00C12C91"/>
    <w:rsid w:val="00C1419B"/>
    <w:rsid w:val="00C15729"/>
    <w:rsid w:val="00C36E27"/>
    <w:rsid w:val="00C43A92"/>
    <w:rsid w:val="00C467E1"/>
    <w:rsid w:val="00C50A08"/>
    <w:rsid w:val="00C52E93"/>
    <w:rsid w:val="00C556BB"/>
    <w:rsid w:val="00C730AC"/>
    <w:rsid w:val="00C73952"/>
    <w:rsid w:val="00C73AE6"/>
    <w:rsid w:val="00C76A88"/>
    <w:rsid w:val="00C81E00"/>
    <w:rsid w:val="00C82FE5"/>
    <w:rsid w:val="00C830CE"/>
    <w:rsid w:val="00C868B5"/>
    <w:rsid w:val="00C95335"/>
    <w:rsid w:val="00C96686"/>
    <w:rsid w:val="00CB5B03"/>
    <w:rsid w:val="00CC4ADF"/>
    <w:rsid w:val="00CC4C84"/>
    <w:rsid w:val="00CC59A7"/>
    <w:rsid w:val="00CC7E47"/>
    <w:rsid w:val="00CD0BE6"/>
    <w:rsid w:val="00CD28B4"/>
    <w:rsid w:val="00CD2DD5"/>
    <w:rsid w:val="00CE77F7"/>
    <w:rsid w:val="00CF49B2"/>
    <w:rsid w:val="00CF4B45"/>
    <w:rsid w:val="00D06AF9"/>
    <w:rsid w:val="00D1274A"/>
    <w:rsid w:val="00D20302"/>
    <w:rsid w:val="00D21760"/>
    <w:rsid w:val="00D218F6"/>
    <w:rsid w:val="00D22250"/>
    <w:rsid w:val="00D2240C"/>
    <w:rsid w:val="00D2418D"/>
    <w:rsid w:val="00D26476"/>
    <w:rsid w:val="00D26F44"/>
    <w:rsid w:val="00D26FF8"/>
    <w:rsid w:val="00D27373"/>
    <w:rsid w:val="00D30F07"/>
    <w:rsid w:val="00D3258E"/>
    <w:rsid w:val="00D37BC7"/>
    <w:rsid w:val="00D43042"/>
    <w:rsid w:val="00D46873"/>
    <w:rsid w:val="00D526D0"/>
    <w:rsid w:val="00D57266"/>
    <w:rsid w:val="00D60668"/>
    <w:rsid w:val="00D61DE2"/>
    <w:rsid w:val="00D63281"/>
    <w:rsid w:val="00D65A1E"/>
    <w:rsid w:val="00D814BD"/>
    <w:rsid w:val="00D827B5"/>
    <w:rsid w:val="00D837FB"/>
    <w:rsid w:val="00D904BF"/>
    <w:rsid w:val="00D94579"/>
    <w:rsid w:val="00D97084"/>
    <w:rsid w:val="00DA0BAA"/>
    <w:rsid w:val="00DA3C6E"/>
    <w:rsid w:val="00DB2EFF"/>
    <w:rsid w:val="00DB36E1"/>
    <w:rsid w:val="00DB3AF1"/>
    <w:rsid w:val="00DC0BE2"/>
    <w:rsid w:val="00DC2282"/>
    <w:rsid w:val="00DC3141"/>
    <w:rsid w:val="00DC363C"/>
    <w:rsid w:val="00DE2F6B"/>
    <w:rsid w:val="00DE66E0"/>
    <w:rsid w:val="00DE6771"/>
    <w:rsid w:val="00DF5A35"/>
    <w:rsid w:val="00DF7D7E"/>
    <w:rsid w:val="00E01FFA"/>
    <w:rsid w:val="00E03CBA"/>
    <w:rsid w:val="00E07471"/>
    <w:rsid w:val="00E139DB"/>
    <w:rsid w:val="00E202A4"/>
    <w:rsid w:val="00E563CE"/>
    <w:rsid w:val="00E5728A"/>
    <w:rsid w:val="00E617C9"/>
    <w:rsid w:val="00E6446C"/>
    <w:rsid w:val="00E73352"/>
    <w:rsid w:val="00E75950"/>
    <w:rsid w:val="00E80053"/>
    <w:rsid w:val="00E8373A"/>
    <w:rsid w:val="00E927EC"/>
    <w:rsid w:val="00E94362"/>
    <w:rsid w:val="00E96AD8"/>
    <w:rsid w:val="00EA3F3B"/>
    <w:rsid w:val="00EA64E1"/>
    <w:rsid w:val="00EA71DF"/>
    <w:rsid w:val="00EB209B"/>
    <w:rsid w:val="00EC07AB"/>
    <w:rsid w:val="00EC2AD6"/>
    <w:rsid w:val="00ED052C"/>
    <w:rsid w:val="00ED75BB"/>
    <w:rsid w:val="00ED7E59"/>
    <w:rsid w:val="00EE13B6"/>
    <w:rsid w:val="00EE1858"/>
    <w:rsid w:val="00EE52CE"/>
    <w:rsid w:val="00EF0C37"/>
    <w:rsid w:val="00EF49C3"/>
    <w:rsid w:val="00EF6B31"/>
    <w:rsid w:val="00F0031E"/>
    <w:rsid w:val="00F025C5"/>
    <w:rsid w:val="00F07551"/>
    <w:rsid w:val="00F07D56"/>
    <w:rsid w:val="00F20078"/>
    <w:rsid w:val="00F23B59"/>
    <w:rsid w:val="00F23E4F"/>
    <w:rsid w:val="00F253DC"/>
    <w:rsid w:val="00F25791"/>
    <w:rsid w:val="00F25F51"/>
    <w:rsid w:val="00F31979"/>
    <w:rsid w:val="00F336DD"/>
    <w:rsid w:val="00F34F74"/>
    <w:rsid w:val="00F35904"/>
    <w:rsid w:val="00F439DB"/>
    <w:rsid w:val="00F45C1B"/>
    <w:rsid w:val="00F45C4D"/>
    <w:rsid w:val="00F50940"/>
    <w:rsid w:val="00F559F7"/>
    <w:rsid w:val="00F55F1A"/>
    <w:rsid w:val="00F567DA"/>
    <w:rsid w:val="00F67B05"/>
    <w:rsid w:val="00F67BD1"/>
    <w:rsid w:val="00F71F42"/>
    <w:rsid w:val="00F73578"/>
    <w:rsid w:val="00F75A2F"/>
    <w:rsid w:val="00F76FAE"/>
    <w:rsid w:val="00F85B49"/>
    <w:rsid w:val="00F86C54"/>
    <w:rsid w:val="00F86DC0"/>
    <w:rsid w:val="00F92D16"/>
    <w:rsid w:val="00F9483B"/>
    <w:rsid w:val="00FA2176"/>
    <w:rsid w:val="00FA5BA8"/>
    <w:rsid w:val="00FC3964"/>
    <w:rsid w:val="00FD1E93"/>
    <w:rsid w:val="00FD4542"/>
    <w:rsid w:val="00FD5345"/>
    <w:rsid w:val="00FD5604"/>
    <w:rsid w:val="00FE2459"/>
    <w:rsid w:val="00FE2691"/>
    <w:rsid w:val="00FE511A"/>
    <w:rsid w:val="00FF2391"/>
    <w:rsid w:val="00FF4194"/>
    <w:rsid w:val="00FF77FB"/>
    <w:rsid w:val="06481949"/>
    <w:rsid w:val="0FD5D332"/>
    <w:rsid w:val="12219E87"/>
    <w:rsid w:val="124567EE"/>
    <w:rsid w:val="2401FE2C"/>
    <w:rsid w:val="3FC0221D"/>
    <w:rsid w:val="45B50F72"/>
    <w:rsid w:val="5D3347C5"/>
    <w:rsid w:val="608B7342"/>
    <w:rsid w:val="6A14A841"/>
    <w:rsid w:val="71FD52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E9C79"/>
  <w15:chartTrackingRefBased/>
  <w15:docId w15:val="{6AE18A34-38B8-4042-98CF-FBB541F6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uiPriority w:val="99"/>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CD28B4"/>
    <w:rPr>
      <w:rFonts w:ascii="Calibri" w:hAnsi="Calibri"/>
      <w:sz w:val="22"/>
      <w:szCs w:val="24"/>
    </w:rPr>
  </w:style>
  <w:style w:type="character" w:customStyle="1" w:styleId="ui-provider">
    <w:name w:val="ui-provider"/>
    <w:basedOn w:val="Absatz-Standardschriftart"/>
    <w:rsid w:val="00FF7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818476">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enie\Downloads\Pressemitteilung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In progress</_Status>
    <TaxCatchAll xmlns="6477cdbb-bf53-4ee0-be2c-b1a0049f24ba" xsi:nil="true"/>
    <lcf76f155ced4ddcb4097134ff3c332f xmlns="57b1c5a8-5c34-4503-89a5-68034b7f8e3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D0768CD3890E64C8140B627D849C17F" ma:contentTypeVersion="27" ma:contentTypeDescription="Ein neues Dokument erstellen." ma:contentTypeScope="" ma:versionID="93b445b7ab987f8bf985a2e3616d3c63">
  <xsd:schema xmlns:xsd="http://www.w3.org/2001/XMLSchema" xmlns:xs="http://www.w3.org/2001/XMLSchema" xmlns:p="http://schemas.microsoft.com/office/2006/metadata/properties" xmlns:ns1="http://schemas.microsoft.com/sharepoint/v3" xmlns:ns2="http://schemas.microsoft.com/sharepoint/v3/fields" xmlns:ns3="01ad389b-e4d0-4363-a63c-ecb4d9b2b859" xmlns:ns4="57b1c5a8-5c34-4503-89a5-68034b7f8e35" xmlns:ns5="6477cdbb-bf53-4ee0-be2c-b1a0049f24ba" targetNamespace="http://schemas.microsoft.com/office/2006/metadata/properties" ma:root="true" ma:fieldsID="d0d38a20d78b373814db04d3bdf1f051" ns1:_="" ns2:_="" ns3:_="" ns4:_="" ns5:_="">
    <xsd:import namespace="http://schemas.microsoft.com/sharepoint/v3"/>
    <xsd:import namespace="http://schemas.microsoft.com/sharepoint/v3/fields"/>
    <xsd:import namespace="01ad389b-e4d0-4363-a63c-ecb4d9b2b859"/>
    <xsd:import namespace="57b1c5a8-5c34-4503-89a5-68034b7f8e35"/>
    <xsd:import namespace="6477cdbb-bf53-4ee0-be2c-b1a0049f24ba"/>
    <xsd:element name="properties">
      <xsd:complexType>
        <xsd:sequence>
          <xsd:element name="documentManagement">
            <xsd:complexType>
              <xsd:all>
                <xsd:element ref="ns2:_Statu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1:_dlc_ExpireDateSaved" minOccurs="0"/>
                <xsd:element ref="ns1:_dlc_ExpireDate" minOccurs="0"/>
                <xsd:element ref="ns1:_dlc_Exempt" minOccurs="0"/>
                <xsd:element ref="ns4:MediaServiceAutoKeyPoints" minOccurs="0"/>
                <xsd:element ref="ns4:MediaServiceKeyPoints" minOccurs="0"/>
                <xsd:element ref="ns4:MediaLengthInSeconds" minOccurs="0"/>
                <xsd:element ref="ns4:MediaServiceDateTaken" minOccurs="0"/>
                <xsd:element ref="ns4:MediaServiceLocation" minOccurs="0"/>
                <xsd:element ref="ns4:MediaServiceOCR" minOccurs="0"/>
                <xsd:element ref="ns5:TaxCatchAll" minOccurs="0"/>
                <xsd:element ref="ns4:lcf76f155ced4ddcb4097134ff3c332f"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4" nillable="true" ma:displayName="Ursprüngliches Ablaufdatum" ma:hidden="true" ma:internalName="_dlc_ExpireDateSaved" ma:readOnly="true">
      <xsd:simpleType>
        <xsd:restriction base="dms:DateTime"/>
      </xsd:simpleType>
    </xsd:element>
    <xsd:element name="_dlc_ExpireDate" ma:index="15" nillable="true" ma:displayName="Ablaufdatum" ma:hidden="true" ma:internalName="_dlc_ExpireDate" ma:readOnly="true">
      <xsd:simpleType>
        <xsd:restriction base="dms:DateTime"/>
      </xsd:simpleType>
    </xsd:element>
    <xsd:element name="_dlc_Exempt" ma:index="16" nillable="true" ma:displayName="Von der Richtlinie ausgenommen"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In progress" ma:format="Dropdown" ma:internalName="Status">
      <xsd:simpleType>
        <xsd:union memberTypes="dms:Text">
          <xsd:simpleType>
            <xsd:restriction base="dms:Choice">
              <xsd:enumeration value="In progress"/>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ad389b-e4d0-4363-a63c-ecb4d9b2b859"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b1c5a8-5c34-4503-89a5-68034b7f8e35" elementFormDefault="qualified">
    <xsd:import namespace="http://schemas.microsoft.com/office/2006/documentManagement/types"/>
    <xsd:import namespace="http://schemas.microsoft.com/office/infopath/2007/PartnerControls"/>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77cdbb-bf53-4ee0-be2c-b1a0049f24b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605f123-5ca3-45b4-84c3-678b8e5326b1}" ma:internalName="TaxCatchAll" ma:showField="CatchAllData" ma:web="6477cdbb-bf53-4ee0-be2c-b1a0049f24ba">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4FC51-98F0-4470-862A-927BC43225C5}">
  <ds:schemaRefs>
    <ds:schemaRef ds:uri="http://schemas.microsoft.com/office/2006/metadata/properties"/>
    <ds:schemaRef ds:uri="http://schemas.microsoft.com/office/infopath/2007/PartnerControls"/>
    <ds:schemaRef ds:uri="http://schemas.microsoft.com/sharepoint/v3/fields"/>
    <ds:schemaRef ds:uri="6477cdbb-bf53-4ee0-be2c-b1a0049f24ba"/>
    <ds:schemaRef ds:uri="57b1c5a8-5c34-4503-89a5-68034b7f8e35"/>
  </ds:schemaRefs>
</ds:datastoreItem>
</file>

<file path=customXml/itemProps2.xml><?xml version="1.0" encoding="utf-8"?>
<ds:datastoreItem xmlns:ds="http://schemas.openxmlformats.org/officeDocument/2006/customXml" ds:itemID="{F123C689-D688-4DF7-8637-24274F241EDB}">
  <ds:schemaRefs>
    <ds:schemaRef ds:uri="http://schemas.microsoft.com/sharepoint/v3/contenttype/forms"/>
  </ds:schemaRefs>
</ds:datastoreItem>
</file>

<file path=customXml/itemProps3.xml><?xml version="1.0" encoding="utf-8"?>
<ds:datastoreItem xmlns:ds="http://schemas.openxmlformats.org/officeDocument/2006/customXml" ds:itemID="{678C483D-2624-4647-BE28-D8E5829A2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01ad389b-e4d0-4363-a63c-ecb4d9b2b859"/>
    <ds:schemaRef ds:uri="57b1c5a8-5c34-4503-89a5-68034b7f8e35"/>
    <ds:schemaRef ds:uri="6477cdbb-bf53-4ee0-be2c-b1a0049f2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5.xml><?xml version="1.0" encoding="utf-8"?>
<ds:datastoreItem xmlns:ds="http://schemas.openxmlformats.org/officeDocument/2006/customXml" ds:itemID="{C3B4A71E-BE78-4B68-8AF9-E00DD586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Pressemitteilung_DE.dotx</Template>
  <TotalTime>0</TotalTime>
  <Pages>2</Pages>
  <Words>566</Words>
  <Characters>3566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Pressemitteilung_DE</vt:lpstr>
      <vt:lpstr>Press Release_EN</vt:lpstr>
    </vt:vector>
  </TitlesOfParts>
  <Company>HeidelbergCement AG</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Plonsker, Katharina (Heidelberg) DEU</dc:creator>
  <cp:keywords/>
  <dc:description/>
  <cp:lastModifiedBy>Schoenig, Elke (Heidelberg) DEU</cp:lastModifiedBy>
  <cp:revision>19</cp:revision>
  <cp:lastPrinted>2023-02-02T14:46:00Z</cp:lastPrinted>
  <dcterms:created xsi:type="dcterms:W3CDTF">2023-02-01T10:13:00Z</dcterms:created>
  <dcterms:modified xsi:type="dcterms:W3CDTF">2023-02-02T14:46:00Z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0x010100DD0768CD3890E64C8140B627D849C17F</vt:lpwstr>
  </property>
  <property fmtid="{D5CDD505-2E9C-101B-9397-08002B2CF9AE}" pid="3" name="_dlc_policyId">
    <vt:lpwstr/>
  </property>
  <property fmtid="{D5CDD505-2E9C-101B-9397-08002B2CF9AE}" pid="4" name="ItemRetentionFormula">
    <vt:lpwstr/>
  </property>
  <property fmtid="{D5CDD505-2E9C-101B-9397-08002B2CF9AE}" pid="5" name="MediaServiceImageTags">
    <vt:lpwstr/>
  </property>
  <property fmtid="{D5CDD505-2E9C-101B-9397-08002B2CF9AE}" pid="6" name="GrammarlyDocumentId">
    <vt:lpwstr>869d3a0be5cdf90766514d11c5e09e892d9c861072e7e12953d837203c0ce1c5</vt:lpwstr>
  </property>
</Properties>
</file>