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2A4FFF30" w:rsidR="00551F8C" w:rsidRPr="009309E7" w:rsidRDefault="00182850" w:rsidP="1A1122BE">
            <w:r>
              <w:t>24</w:t>
            </w:r>
            <w:r w:rsidR="008A64B5">
              <w:t xml:space="preserve">. </w:t>
            </w:r>
            <w:r>
              <w:t>April</w:t>
            </w:r>
            <w:r w:rsidR="004D6477">
              <w:t xml:space="preserve"> </w:t>
            </w:r>
            <w:r w:rsidR="00D86247">
              <w:t>202</w:t>
            </w:r>
            <w:r>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11B7186B" w:rsidR="00BC6376" w:rsidRPr="003C3720" w:rsidRDefault="00C835C4" w:rsidP="7FCC03DB">
            <w:pPr>
              <w:rPr>
                <w:rFonts w:ascii="Arial" w:hAnsi="Arial" w:cs="Arial"/>
                <w:b/>
              </w:rPr>
            </w:pPr>
            <w:r w:rsidRPr="00C835C4">
              <w:rPr>
                <w:rFonts w:ascii="Arial" w:hAnsi="Arial" w:cs="Arial"/>
                <w:b/>
                <w:sz w:val="32"/>
                <w:szCs w:val="32"/>
              </w:rPr>
              <w:t>Heidelberg Materials übernimmt ELBE Decken</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3F22DF7D" w:rsidR="00BC6376" w:rsidRPr="00537CC9" w:rsidRDefault="000E5B41">
            <w:pPr>
              <w:rPr>
                <w:sz w:val="28"/>
                <w:szCs w:val="28"/>
              </w:rPr>
            </w:pPr>
            <w:r>
              <w:rPr>
                <w:sz w:val="28"/>
                <w:szCs w:val="28"/>
              </w:rPr>
              <w:t xml:space="preserve">Weiterer Ausbau des </w:t>
            </w:r>
            <w:r w:rsidR="00CD03DD">
              <w:rPr>
                <w:sz w:val="28"/>
                <w:szCs w:val="28"/>
              </w:rPr>
              <w:t>Betonelemente</w:t>
            </w:r>
            <w:r w:rsidR="006C24CA">
              <w:rPr>
                <w:sz w:val="28"/>
                <w:szCs w:val="28"/>
              </w:rPr>
              <w:t>-Portfolios</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5E0571D1" w14:textId="25DEF4E7" w:rsidR="00537CC9" w:rsidRPr="00537CC9" w:rsidRDefault="00AC4A9A" w:rsidP="00537CC9">
            <w:pPr>
              <w:pStyle w:val="Aufzhlungszeichen"/>
              <w:rPr>
                <w:b/>
                <w:bCs/>
              </w:rPr>
            </w:pPr>
            <w:r>
              <w:rPr>
                <w:b/>
                <w:bCs/>
              </w:rPr>
              <w:t xml:space="preserve">Weiterer Ausbau </w:t>
            </w:r>
            <w:r w:rsidR="00EE3FAF">
              <w:rPr>
                <w:b/>
                <w:bCs/>
              </w:rPr>
              <w:t>an bedarfsgerechten und kombinierbaren Querschnitten und Deckentypen</w:t>
            </w:r>
          </w:p>
          <w:p w14:paraId="6A5D1881" w14:textId="77777777" w:rsidR="00537CC9" w:rsidRDefault="00EE3FAF" w:rsidP="00537CC9">
            <w:pPr>
              <w:pStyle w:val="Aufzhlungszeichen"/>
              <w:rPr>
                <w:b/>
                <w:bCs/>
              </w:rPr>
            </w:pPr>
            <w:r>
              <w:rPr>
                <w:b/>
                <w:bCs/>
              </w:rPr>
              <w:t>Markenname ELBE Decken bleibt bestehen</w:t>
            </w:r>
          </w:p>
          <w:p w14:paraId="7461D2C6" w14:textId="733E2341" w:rsidR="00553872" w:rsidRPr="00537CC9" w:rsidRDefault="006D3DA7" w:rsidP="00537CC9">
            <w:pPr>
              <w:pStyle w:val="Aufzhlungszeichen"/>
              <w:rPr>
                <w:b/>
                <w:bCs/>
              </w:rPr>
            </w:pPr>
            <w:r>
              <w:rPr>
                <w:b/>
                <w:bCs/>
              </w:rPr>
              <w:t>N</w:t>
            </w:r>
            <w:r w:rsidR="00CE7B2A" w:rsidRPr="00CE7B2A">
              <w:rPr>
                <w:b/>
                <w:bCs/>
              </w:rPr>
              <w:t>iedrige</w:t>
            </w:r>
            <w:r>
              <w:rPr>
                <w:b/>
                <w:bCs/>
              </w:rPr>
              <w:t>r</w:t>
            </w:r>
            <w:r w:rsidR="00CE7B2A" w:rsidRPr="00CE7B2A">
              <w:rPr>
                <w:b/>
                <w:bCs/>
              </w:rPr>
              <w:t xml:space="preserve"> Bewehrungsgehalt und materialsparende Bauweise</w:t>
            </w:r>
            <w:r>
              <w:t xml:space="preserve"> </w:t>
            </w:r>
            <w:r w:rsidRPr="006D3DA7">
              <w:rPr>
                <w:b/>
                <w:bCs/>
              </w:rPr>
              <w:t>führ</w:t>
            </w:r>
            <w:r>
              <w:rPr>
                <w:b/>
                <w:bCs/>
              </w:rPr>
              <w:t>en</w:t>
            </w:r>
            <w:r w:rsidRPr="006D3DA7">
              <w:rPr>
                <w:b/>
                <w:bCs/>
              </w:rPr>
              <w:t xml:space="preserve"> zu geringere</w:t>
            </w:r>
            <w:r>
              <w:rPr>
                <w:b/>
                <w:bCs/>
              </w:rPr>
              <w:t>m</w:t>
            </w:r>
            <w:r w:rsidRPr="006D3DA7">
              <w:rPr>
                <w:b/>
                <w:bCs/>
              </w:rPr>
              <w:t xml:space="preserve"> CO2-Fußabdruck</w:t>
            </w:r>
            <w:r>
              <w:rPr>
                <w:b/>
                <w:bCs/>
              </w:rPr>
              <w:t xml:space="preserve">. </w:t>
            </w:r>
          </w:p>
        </w:tc>
        <w:tc>
          <w:tcPr>
            <w:tcW w:w="1386" w:type="dxa"/>
          </w:tcPr>
          <w:p w14:paraId="67DFE605" w14:textId="77777777" w:rsidR="00BC6376" w:rsidRPr="008A64B5" w:rsidRDefault="00BC6376"/>
        </w:tc>
      </w:tr>
      <w:tr w:rsidR="00BC6376" w:rsidRPr="008A64B5" w14:paraId="1FB07978" w14:textId="77777777" w:rsidTr="00BD4BA3">
        <w:trPr>
          <w:trHeight w:hRule="exact" w:val="53"/>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25777DB" w14:textId="4936E0E1" w:rsidR="004D6477" w:rsidRPr="004D6477" w:rsidRDefault="00E524B6" w:rsidP="004D6477">
      <w:pPr>
        <w:rPr>
          <w:b/>
          <w:bCs/>
        </w:rPr>
      </w:pPr>
      <w:r w:rsidRPr="00E524B6">
        <w:rPr>
          <w:b/>
          <w:bCs/>
        </w:rPr>
        <w:t>Die Heidelberg Materials Betonelemente DE GmbH &amp; Co.KG hat das Unternehmen ELBE Spannbeton-Fertigdecken in Vockerode übernommen. ELBE Decken wurde 1994 gegründet und seit 2012 als mittelständisches Familienunternehmen geführt. Das Unternehmen ist spezialisiert auf serielles Bauen und stellt Spannbeton-Fertigdecken her, die deutschlandweit vor allem im gewerblichen Bau, aber auch Segment Wohnungsbau, eingesetzt werden.</w:t>
      </w:r>
    </w:p>
    <w:p w14:paraId="549CA8BA" w14:textId="77777777" w:rsidR="004D6477" w:rsidRDefault="004D6477" w:rsidP="004D6477"/>
    <w:p w14:paraId="34E9221C" w14:textId="4EAEF78F" w:rsidR="00DF551D" w:rsidRDefault="00DF551D" w:rsidP="00DF551D">
      <w:r>
        <w:t xml:space="preserve">Heidelberg Materials Betonelemente hat ebenfalls Spannbeton-Hohldecken in seinem Portfolio und produziert diese in seinem Werk Roda-Osterfeld. Mit der Übernahme des bundesweit größten Spannbetondecken-Werks in Vockerode baut Heidelberg Materials Betonelemente seine Bandbreite an bedarfsgerechten und kombinierbaren Querschnitten und Deckentypen weiter aus. </w:t>
      </w:r>
    </w:p>
    <w:p w14:paraId="6ECE68A1" w14:textId="77777777" w:rsidR="00DF551D" w:rsidRDefault="00DF551D" w:rsidP="00DF551D"/>
    <w:p w14:paraId="7F90EE3B" w14:textId="77777777" w:rsidR="00DF551D" w:rsidRDefault="00DF551D" w:rsidP="00DF551D">
      <w:r>
        <w:t xml:space="preserve">In Vockerode, zwischen Berlin und Leipzig gelegen, ist das Werk mit seinen rund 75 Mitarbeitern ein wichtiger regionaler Wirtschaftsfaktor. Der eingeführte Markenname ELBE Decken bleibt auch nach der Übernahme weiter bestehen; das Werk firmiert künftig unter Heidelberg Materials Betonelemente DE GmbH &amp;Co. KG, Werk Vockerode. </w:t>
      </w:r>
    </w:p>
    <w:p w14:paraId="76105679" w14:textId="77777777" w:rsidR="00DF551D" w:rsidRDefault="00DF551D" w:rsidP="00DF551D"/>
    <w:p w14:paraId="6BD268B3" w14:textId="77777777" w:rsidR="00DF551D" w:rsidRPr="00DF551D" w:rsidRDefault="00DF551D" w:rsidP="00DF551D">
      <w:pPr>
        <w:rPr>
          <w:b/>
          <w:bCs/>
        </w:rPr>
      </w:pPr>
      <w:r w:rsidRPr="00DF551D">
        <w:rPr>
          <w:b/>
          <w:bCs/>
        </w:rPr>
        <w:t>Info: Spannbeton-Fertigdecken</w:t>
      </w:r>
    </w:p>
    <w:p w14:paraId="020787E7" w14:textId="77777777" w:rsidR="00DF551D" w:rsidRDefault="00DF551D" w:rsidP="00DF551D">
      <w:r>
        <w:t xml:space="preserve">Spannbeton-Fertigdecken zeichnen sich durch große Spannweiten, einen niedrigen Bewehrungsgehalt und leichte, materialsparende Bauweise aus. Durch ihr geringes Eigengewicht und die Vorspannung können große Stützweiten von bis zu 18 Metern realisiert werden. Zudem ist es möglich, Tragwerkskonstruktionen und Fundamente kleiner zu dimensionieren. Da bis zu 65 Prozent weniger Bewehrungsstahl und durch die Hohlkörper in der Deckenkonstruktion bedingt bis zu 45 Prozent weniger Beton eingesetzt werden, führt dies zu einem geringeren CO2-Fußabdruck der Spannbeton-Fertigdecken. Bauherren profitieren durch die einfache und schnelle Montage, die kurze Bauzeiten ermöglicht und Kosten einspart. </w:t>
      </w:r>
    </w:p>
    <w:p w14:paraId="7F876B05" w14:textId="77777777" w:rsidR="006E6E06" w:rsidRDefault="006E6E06" w:rsidP="00DF551D"/>
    <w:p w14:paraId="36AD9161" w14:textId="430A45F8" w:rsidR="004D6477" w:rsidRDefault="00DF551D" w:rsidP="004D6477">
      <w:r>
        <w:t xml:space="preserve">Spannbeton-Fertigdecken haben sich aufgrund ihrer vielfältigen Vorteile in den USA und in vielen europäischen Ländern schon seit langer Zeit etabliert. In den Benelux-Staaten und in Skandinavien </w:t>
      </w:r>
      <w:r>
        <w:lastRenderedPageBreak/>
        <w:t>werden rund 50 Prozent der Deckenflächen mit Spannbeton-Fertigdecken ausgeführt und auch in Deutschland wächst der Marktanteil.</w:t>
      </w:r>
    </w:p>
    <w:p w14:paraId="4095A36F" w14:textId="77777777" w:rsidR="00262C77" w:rsidRDefault="00262C77" w:rsidP="004D6477"/>
    <w:p w14:paraId="7134E185" w14:textId="1D29DA00" w:rsidR="00537CC9" w:rsidRDefault="00000000" w:rsidP="1A1122BE">
      <w:hyperlink r:id="rId11" w:history="1">
        <w:r w:rsidR="00622BB4">
          <w:rPr>
            <w:rStyle w:val="Hyperlink"/>
          </w:rPr>
          <w:t>Betonelemente von Heidelberg Materials</w:t>
        </w:r>
      </w:hyperlink>
      <w:r w:rsidR="009833F2">
        <w:br/>
      </w:r>
      <w:hyperlink r:id="rId12" w:history="1">
        <w:r w:rsidR="009D0D91">
          <w:rPr>
            <w:rStyle w:val="Hyperlink"/>
          </w:rPr>
          <w:t>ELBE Decken — Ihr Spezialist für Spannbeton-Fertigdecken</w:t>
        </w:r>
      </w:hyperlink>
    </w:p>
    <w:p w14:paraId="7285795B" w14:textId="56B7DCCE" w:rsidR="00B15F76" w:rsidRDefault="00B15F76" w:rsidP="00AE6A82">
      <w:pPr>
        <w:jc w:val="right"/>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5D9BCC71" w14:textId="6D90630C" w:rsidR="0034018B" w:rsidRDefault="00B27113" w:rsidP="0034018B">
      <w:r>
        <w:t>Bild 1</w:t>
      </w:r>
      <w:r w:rsidR="00766741">
        <w:t xml:space="preserve"> + 2</w:t>
      </w:r>
      <w:r>
        <w:t>:</w:t>
      </w:r>
      <w:r w:rsidR="00766741" w:rsidRPr="00766741">
        <w:t xml:space="preserve"> Das Heidelberg Materials Fertigdecken-Werk in Vockerode.</w:t>
      </w:r>
      <w:r>
        <w:t xml:space="preserve"> </w:t>
      </w:r>
      <w:r w:rsidR="003A25E0">
        <w:t xml:space="preserve"> </w:t>
      </w:r>
      <w:r w:rsidR="00BD4BA3">
        <w:br/>
      </w:r>
      <w:r w:rsidR="00CF5525">
        <w:t xml:space="preserve">© </w:t>
      </w:r>
      <w:r w:rsidR="0034018B">
        <w:t xml:space="preserve">Heidelberg Materials AG I </w:t>
      </w:r>
      <w:r w:rsidR="00450556">
        <w:t>Unternehmensarchiv</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06480D50" w14:textId="77777777" w:rsidR="003C46CA"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r>
      <w:r w:rsidR="003C46CA">
        <w:rPr>
          <w:rFonts w:cs="Calibri"/>
          <w:color w:val="242424"/>
          <w:szCs w:val="22"/>
        </w:rPr>
        <w:t>Elke Schönig</w:t>
      </w:r>
    </w:p>
    <w:p w14:paraId="11A24A05" w14:textId="64CF0D71" w:rsidR="00B27113" w:rsidRPr="00513573" w:rsidRDefault="006D0477" w:rsidP="00B27113">
      <w:pPr>
        <w:spacing w:line="216" w:lineRule="atLeast"/>
        <w:rPr>
          <w:rFonts w:cs="Calibri"/>
          <w:color w:val="242424"/>
          <w:szCs w:val="22"/>
        </w:rPr>
      </w:pPr>
      <w:r>
        <w:rPr>
          <w:rFonts w:cs="Calibri"/>
          <w:color w:val="242424"/>
          <w:szCs w:val="22"/>
        </w:rPr>
        <w:t>Pressesprecherin Deutschland</w:t>
      </w:r>
    </w:p>
    <w:p w14:paraId="632B09BC" w14:textId="2C42EB81" w:rsidR="009448CC" w:rsidRPr="006D3DA7" w:rsidRDefault="00000000" w:rsidP="00B27113">
      <w:pPr>
        <w:spacing w:line="216" w:lineRule="atLeast"/>
        <w:rPr>
          <w:b/>
          <w:bCs/>
          <w:szCs w:val="22"/>
        </w:rPr>
      </w:pPr>
      <w:hyperlink r:id="rId13" w:history="1">
        <w:r w:rsidR="00F575D9" w:rsidRPr="006D3DA7">
          <w:rPr>
            <w:rStyle w:val="Hyperlink"/>
            <w:rFonts w:cs="Calibri"/>
            <w:szCs w:val="22"/>
          </w:rPr>
          <w:t>elke.schoenig@heidelbergmaterials.com</w:t>
        </w:r>
      </w:hyperlink>
      <w:r w:rsidR="00A6691B" w:rsidRPr="006D3DA7">
        <w:rPr>
          <w:rFonts w:cs="Calibri"/>
          <w:color w:val="242424"/>
          <w:szCs w:val="22"/>
        </w:rPr>
        <w:t xml:space="preserve"> </w:t>
      </w:r>
    </w:p>
    <w:sectPr w:rsidR="009448CC" w:rsidRPr="006D3DA7" w:rsidSect="00CC59A7">
      <w:headerReference w:type="default" r:id="rId14"/>
      <w:footerReference w:type="default" r:id="rId15"/>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11594" w14:textId="77777777" w:rsidR="00CF3532" w:rsidRDefault="00CF3532">
      <w:r>
        <w:separator/>
      </w:r>
    </w:p>
  </w:endnote>
  <w:endnote w:type="continuationSeparator" w:id="0">
    <w:p w14:paraId="3D00BFF4" w14:textId="77777777" w:rsidR="00CF3532" w:rsidRDefault="00CF3532">
      <w:r>
        <w:continuationSeparator/>
      </w:r>
    </w:p>
  </w:endnote>
  <w:endnote w:type="continuationNotice" w:id="1">
    <w:p w14:paraId="429919B0" w14:textId="77777777" w:rsidR="00CF3532" w:rsidRDefault="00CF35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4CE27" w14:textId="77777777" w:rsidR="00CF3532" w:rsidRDefault="00CF3532">
      <w:r>
        <w:separator/>
      </w:r>
    </w:p>
  </w:footnote>
  <w:footnote w:type="continuationSeparator" w:id="0">
    <w:p w14:paraId="4B164339" w14:textId="77777777" w:rsidR="00CF3532" w:rsidRDefault="00CF3532">
      <w:r>
        <w:continuationSeparator/>
      </w:r>
    </w:p>
  </w:footnote>
  <w:footnote w:type="continuationNotice" w:id="1">
    <w:p w14:paraId="0179C6F9" w14:textId="77777777" w:rsidR="00CF3532" w:rsidRDefault="00CF35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5B41"/>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2850"/>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1316"/>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C46CA"/>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37D65"/>
    <w:rsid w:val="00440CF5"/>
    <w:rsid w:val="00441071"/>
    <w:rsid w:val="00441072"/>
    <w:rsid w:val="00450556"/>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3872"/>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2BB4"/>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24CA"/>
    <w:rsid w:val="006C343D"/>
    <w:rsid w:val="006D0477"/>
    <w:rsid w:val="006D3DA7"/>
    <w:rsid w:val="006D4331"/>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6741"/>
    <w:rsid w:val="00767D9F"/>
    <w:rsid w:val="007714C5"/>
    <w:rsid w:val="007734A2"/>
    <w:rsid w:val="00782EA9"/>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3F2"/>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0D91"/>
    <w:rsid w:val="009D1D30"/>
    <w:rsid w:val="009D4E00"/>
    <w:rsid w:val="009D52D4"/>
    <w:rsid w:val="009E0030"/>
    <w:rsid w:val="009E0CFA"/>
    <w:rsid w:val="009E7670"/>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A9A"/>
    <w:rsid w:val="00AD18DB"/>
    <w:rsid w:val="00AD2505"/>
    <w:rsid w:val="00AE0B32"/>
    <w:rsid w:val="00AE1879"/>
    <w:rsid w:val="00AE20B8"/>
    <w:rsid w:val="00AE2109"/>
    <w:rsid w:val="00AE34FA"/>
    <w:rsid w:val="00AE6537"/>
    <w:rsid w:val="00AE6A82"/>
    <w:rsid w:val="00AE6F1F"/>
    <w:rsid w:val="00AF14D1"/>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D1BE1"/>
    <w:rsid w:val="00BD2F5F"/>
    <w:rsid w:val="00BD4BA3"/>
    <w:rsid w:val="00BE029F"/>
    <w:rsid w:val="00C05E12"/>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35C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3DD"/>
    <w:rsid w:val="00CD0BE6"/>
    <w:rsid w:val="00CD3596"/>
    <w:rsid w:val="00CE0981"/>
    <w:rsid w:val="00CE0A16"/>
    <w:rsid w:val="00CE31C8"/>
    <w:rsid w:val="00CE413D"/>
    <w:rsid w:val="00CE5673"/>
    <w:rsid w:val="00CE5F1E"/>
    <w:rsid w:val="00CE7B2A"/>
    <w:rsid w:val="00CF0C3B"/>
    <w:rsid w:val="00CF23A0"/>
    <w:rsid w:val="00CF3532"/>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B40"/>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E2F6B"/>
    <w:rsid w:val="00DF37F4"/>
    <w:rsid w:val="00DF551D"/>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24B6"/>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E3FAF"/>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5D9"/>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lke.schoenig@heidelbergmaterials.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bedecken.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element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432FF0E1-E3D3-4A44-A4A4-D64A2363C3F9}"/>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849b3a99-dd93-4282-9df3-17cd3700c0af"/>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3204</Characters>
  <Application>Microsoft Office Word</Application>
  <DocSecurity>0</DocSecurity>
  <Lines>26</Lines>
  <Paragraphs>7</Paragraphs>
  <ScaleCrop>false</ScaleCrop>
  <Company>HeidelbergCement AG</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3</cp:revision>
  <cp:lastPrinted>2023-07-05T12:21:00Z</cp:lastPrinted>
  <dcterms:created xsi:type="dcterms:W3CDTF">2024-04-24T09:47:00Z</dcterms:created>
  <dcterms:modified xsi:type="dcterms:W3CDTF">2024-04-24T10:20:00Z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